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0335A" w14:textId="77777777"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14:paraId="1DDEEA33" w14:textId="0E8D8704" w:rsidR="00986CAA" w:rsidRDefault="00F55445" w:rsidP="00855AED">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855AED">
        <w:rPr>
          <w:rFonts w:cs="B Titr" w:hint="cs"/>
          <w:sz w:val="24"/>
          <w:szCs w:val="24"/>
          <w:rtl/>
        </w:rPr>
        <w:t xml:space="preserve"> پرستاری از کودک در خانواده و جامعه</w:t>
      </w:r>
      <w:r w:rsidRPr="000B775C">
        <w:rPr>
          <w:rFonts w:cs="B Titr" w:hint="cs"/>
          <w:sz w:val="24"/>
          <w:szCs w:val="24"/>
          <w:rtl/>
        </w:rPr>
        <w:t xml:space="preserve"> نیمسال دوم / </w:t>
      </w:r>
      <w:r w:rsidR="00855AED">
        <w:rPr>
          <w:rFonts w:cs="B Titr" w:hint="cs"/>
          <w:sz w:val="24"/>
          <w:szCs w:val="24"/>
          <w:rtl/>
        </w:rPr>
        <w:t>1405-1404</w:t>
      </w:r>
    </w:p>
    <w:p w14:paraId="0BCB6C97" w14:textId="0D7EC288" w:rsidR="00F55445" w:rsidRPr="000B775C" w:rsidRDefault="00F55445" w:rsidP="00855AED">
      <w:pPr>
        <w:rPr>
          <w:rFonts w:cs="B Titr"/>
          <w:sz w:val="24"/>
          <w:szCs w:val="24"/>
          <w:rtl/>
        </w:rPr>
      </w:pPr>
      <w:r w:rsidRPr="000B775C">
        <w:rPr>
          <w:rFonts w:cs="B Titr" w:hint="cs"/>
          <w:sz w:val="24"/>
          <w:szCs w:val="24"/>
          <w:rtl/>
        </w:rPr>
        <w:t>دانشکده:</w:t>
      </w:r>
      <w:r w:rsidR="00855AED">
        <w:rPr>
          <w:rFonts w:cs="B Titr" w:hint="cs"/>
          <w:sz w:val="24"/>
          <w:szCs w:val="24"/>
          <w:rtl/>
        </w:rPr>
        <w:t xml:space="preserve"> </w:t>
      </w:r>
      <w:r w:rsidR="00855AED" w:rsidRPr="00855AED">
        <w:rPr>
          <w:rFonts w:cs="B Mitra" w:hint="cs"/>
          <w:b/>
          <w:bCs/>
          <w:rtl/>
        </w:rPr>
        <w:t>مجتمع عالی آموزش سلامت دهلران</w:t>
      </w:r>
      <w:r w:rsidRPr="00855AED">
        <w:rPr>
          <w:rFonts w:cs="B Titr" w:hint="cs"/>
          <w:rtl/>
        </w:rPr>
        <w:t xml:space="preserve"> </w:t>
      </w:r>
      <w:r w:rsidR="00986CAA" w:rsidRPr="00855AED">
        <w:rPr>
          <w:rFonts w:cs="B Titr" w:hint="cs"/>
          <w:rtl/>
        </w:rPr>
        <w:t xml:space="preserve">             </w:t>
      </w:r>
      <w:r w:rsidR="00855AED" w:rsidRPr="00855AED">
        <w:rPr>
          <w:rFonts w:cs="B Titr" w:hint="cs"/>
          <w:rtl/>
        </w:rPr>
        <w:t xml:space="preserve">          </w:t>
      </w:r>
      <w:r w:rsidR="00986CAA" w:rsidRPr="00855AED">
        <w:rPr>
          <w:rFonts w:cs="B Titr" w:hint="cs"/>
          <w:rtl/>
        </w:rPr>
        <w:t xml:space="preserve">           </w:t>
      </w:r>
      <w:r w:rsidRPr="000B775C">
        <w:rPr>
          <w:rFonts w:cs="B Titr" w:hint="cs"/>
          <w:sz w:val="24"/>
          <w:szCs w:val="24"/>
          <w:rtl/>
        </w:rPr>
        <w:t>گروه آم</w:t>
      </w:r>
      <w:r w:rsidR="00986CAA">
        <w:rPr>
          <w:rFonts w:cs="B Titr" w:hint="cs"/>
          <w:sz w:val="24"/>
          <w:szCs w:val="24"/>
          <w:rtl/>
        </w:rPr>
        <w:t>وزشی :</w:t>
      </w:r>
      <w:r w:rsidR="00855AED" w:rsidRPr="00855AED">
        <w:rPr>
          <w:rFonts w:cs="B Mitra" w:hint="cs"/>
          <w:sz w:val="24"/>
          <w:szCs w:val="24"/>
          <w:rtl/>
        </w:rPr>
        <w:t xml:space="preserve"> </w:t>
      </w:r>
      <w:r w:rsidR="00855AED" w:rsidRPr="00855AED">
        <w:rPr>
          <w:rFonts w:cs="B Mitra" w:hint="cs"/>
          <w:b/>
          <w:bCs/>
          <w:rtl/>
        </w:rPr>
        <w:t>پرستاری</w:t>
      </w:r>
    </w:p>
    <w:p w14:paraId="161189F7" w14:textId="6AD563D1" w:rsidR="00F55445" w:rsidRPr="000B775C" w:rsidRDefault="00855AED" w:rsidP="000B775C">
      <w:pPr>
        <w:rPr>
          <w:rFonts w:cs="B Titr"/>
          <w:sz w:val="24"/>
          <w:szCs w:val="24"/>
          <w:rtl/>
        </w:rPr>
      </w:pPr>
      <w:r>
        <w:rPr>
          <w:rFonts w:cs="B Titr" w:hint="cs"/>
          <w:sz w:val="24"/>
          <w:szCs w:val="24"/>
          <w:rtl/>
        </w:rPr>
        <w:t xml:space="preserve">*نام وشماره درس: </w:t>
      </w:r>
      <w:r w:rsidR="00F55445" w:rsidRPr="000B775C">
        <w:rPr>
          <w:rFonts w:cs="B Titr" w:hint="cs"/>
          <w:sz w:val="24"/>
          <w:szCs w:val="24"/>
          <w:rtl/>
        </w:rPr>
        <w:t xml:space="preserve"> </w:t>
      </w:r>
      <w:r w:rsidRPr="00855AED">
        <w:rPr>
          <w:rFonts w:cs="B Mitra" w:hint="cs"/>
          <w:b/>
          <w:bCs/>
          <w:rtl/>
        </w:rPr>
        <w:t xml:space="preserve">پرستاری از کودک در خانواده و جامعه          </w:t>
      </w:r>
      <w:r>
        <w:rPr>
          <w:rFonts w:cs="B Mitra" w:hint="cs"/>
          <w:b/>
          <w:bCs/>
          <w:rtl/>
        </w:rPr>
        <w:t xml:space="preserve"> </w:t>
      </w:r>
      <w:r w:rsidR="000B775C" w:rsidRPr="00855AED">
        <w:rPr>
          <w:rFonts w:cs="B Mitra" w:hint="cs"/>
          <w:b/>
          <w:bCs/>
          <w:rtl/>
        </w:rPr>
        <w:t xml:space="preserve">    </w:t>
      </w:r>
      <w:r w:rsidR="00F55445" w:rsidRPr="00855AED">
        <w:rPr>
          <w:rFonts w:cs="B Mitra" w:hint="cs"/>
          <w:b/>
          <w:bCs/>
          <w:rtl/>
        </w:rPr>
        <w:t xml:space="preserve">   </w:t>
      </w:r>
      <w:r w:rsidR="00F55445" w:rsidRPr="000B775C">
        <w:rPr>
          <w:rFonts w:cs="B Titr" w:hint="cs"/>
          <w:sz w:val="24"/>
          <w:szCs w:val="24"/>
          <w:rtl/>
        </w:rPr>
        <w:t>* رشته ومقطع تحصیلی:</w:t>
      </w:r>
      <w:r>
        <w:rPr>
          <w:rFonts w:cs="B Titr" w:hint="cs"/>
          <w:sz w:val="24"/>
          <w:szCs w:val="24"/>
          <w:rtl/>
        </w:rPr>
        <w:t xml:space="preserve"> </w:t>
      </w:r>
      <w:r w:rsidRPr="00855AED">
        <w:rPr>
          <w:rFonts w:cs="B Mitra" w:hint="cs"/>
          <w:b/>
          <w:bCs/>
          <w:rtl/>
        </w:rPr>
        <w:t>کارشناسی</w:t>
      </w:r>
      <w:r>
        <w:rPr>
          <w:rFonts w:cs="B Mitra" w:hint="cs"/>
          <w:b/>
          <w:bCs/>
          <w:rtl/>
        </w:rPr>
        <w:t xml:space="preserve"> </w:t>
      </w:r>
      <w:r w:rsidRPr="00855AED">
        <w:rPr>
          <w:rFonts w:cs="B Mitra" w:hint="cs"/>
          <w:b/>
          <w:bCs/>
          <w:rtl/>
        </w:rPr>
        <w:t>پرستاری</w:t>
      </w:r>
    </w:p>
    <w:p w14:paraId="39E6898B" w14:textId="12547AC3" w:rsidR="00F55445" w:rsidRPr="000B775C" w:rsidRDefault="00F55445" w:rsidP="00855AED">
      <w:pPr>
        <w:rPr>
          <w:rFonts w:cs="B Titr"/>
          <w:sz w:val="24"/>
          <w:szCs w:val="24"/>
          <w:rtl/>
        </w:rPr>
      </w:pPr>
      <w:r w:rsidRPr="000B775C">
        <w:rPr>
          <w:rFonts w:cs="B Titr" w:hint="cs"/>
          <w:sz w:val="24"/>
          <w:szCs w:val="24"/>
          <w:rtl/>
        </w:rPr>
        <w:t xml:space="preserve">*روز و ساعت برگزاری:    </w:t>
      </w:r>
      <w:r w:rsidR="00855AED" w:rsidRPr="00855AED">
        <w:rPr>
          <w:rFonts w:cs="B Mitra" w:hint="cs"/>
          <w:b/>
          <w:bCs/>
          <w:rtl/>
        </w:rPr>
        <w:t>چهارشنبه 16-14</w:t>
      </w:r>
      <w:r w:rsidRPr="000B775C">
        <w:rPr>
          <w:rFonts w:cs="B Titr" w:hint="cs"/>
          <w:sz w:val="24"/>
          <w:szCs w:val="24"/>
          <w:rtl/>
        </w:rPr>
        <w:t xml:space="preserve">             </w:t>
      </w:r>
      <w:r w:rsidR="00855AED">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*محل برگزاری:</w:t>
      </w:r>
      <w:r w:rsidR="00855AED">
        <w:rPr>
          <w:rFonts w:cs="B Titr" w:hint="cs"/>
          <w:sz w:val="24"/>
          <w:szCs w:val="24"/>
          <w:rtl/>
        </w:rPr>
        <w:t xml:space="preserve"> </w:t>
      </w:r>
      <w:r w:rsidR="00855AED" w:rsidRPr="00855AED">
        <w:rPr>
          <w:rFonts w:cs="B Mitra" w:hint="cs"/>
          <w:b/>
          <w:bCs/>
          <w:rtl/>
        </w:rPr>
        <w:t xml:space="preserve">مجتمع عالی </w:t>
      </w:r>
      <w:r w:rsidR="00855AED">
        <w:rPr>
          <w:rFonts w:cs="B Mitra" w:hint="cs"/>
          <w:b/>
          <w:bCs/>
          <w:rtl/>
        </w:rPr>
        <w:t xml:space="preserve">آموزش </w:t>
      </w:r>
      <w:r w:rsidR="00855AED" w:rsidRPr="00855AED">
        <w:rPr>
          <w:rFonts w:cs="B Mitra" w:hint="cs"/>
          <w:b/>
          <w:bCs/>
          <w:rtl/>
        </w:rPr>
        <w:t>سلامت</w:t>
      </w:r>
    </w:p>
    <w:p w14:paraId="5C3777E8" w14:textId="78F04EDC" w:rsidR="00F55445" w:rsidRPr="000B775C" w:rsidRDefault="00855AED" w:rsidP="000B775C">
      <w:pPr>
        <w:rPr>
          <w:rFonts w:cs="B Titr"/>
          <w:sz w:val="24"/>
          <w:szCs w:val="24"/>
          <w:rtl/>
        </w:rPr>
      </w:pPr>
      <w:r>
        <w:rPr>
          <w:rFonts w:cs="B Titr" w:hint="cs"/>
          <w:sz w:val="24"/>
          <w:szCs w:val="24"/>
          <w:rtl/>
        </w:rPr>
        <w:t xml:space="preserve">* نام مسوول درس(استاد درس):  </w:t>
      </w:r>
      <w:r w:rsidR="00F55445" w:rsidRPr="000B775C">
        <w:rPr>
          <w:rFonts w:cs="B Titr" w:hint="cs"/>
          <w:sz w:val="24"/>
          <w:szCs w:val="24"/>
          <w:rtl/>
        </w:rPr>
        <w:t xml:space="preserve"> </w:t>
      </w:r>
      <w:r w:rsidRPr="00855AED">
        <w:rPr>
          <w:rFonts w:cs="B Mitra" w:hint="cs"/>
          <w:b/>
          <w:bCs/>
          <w:rtl/>
        </w:rPr>
        <w:t>سکینه</w:t>
      </w:r>
      <w:r w:rsidR="00F55445" w:rsidRPr="00855AED">
        <w:rPr>
          <w:rFonts w:cs="B Mitra" w:hint="cs"/>
          <w:b/>
          <w:bCs/>
          <w:rtl/>
        </w:rPr>
        <w:t xml:space="preserve">   </w:t>
      </w:r>
      <w:r w:rsidRPr="00855AED">
        <w:rPr>
          <w:rFonts w:cs="B Mitra" w:hint="cs"/>
          <w:b/>
          <w:bCs/>
          <w:rtl/>
        </w:rPr>
        <w:t xml:space="preserve">اکبری        </w:t>
      </w:r>
      <w:r w:rsidRPr="00855AED">
        <w:rPr>
          <w:rFonts w:cs="B Mitra"/>
          <w:b/>
          <w:bCs/>
        </w:rPr>
        <w:t xml:space="preserve"> </w:t>
      </w:r>
      <w:r>
        <w:rPr>
          <w:rFonts w:cs="B Mitra"/>
          <w:b/>
          <w:bCs/>
        </w:rPr>
        <w:t xml:space="preserve">            </w:t>
      </w:r>
      <w:r w:rsidRPr="00855AED">
        <w:rPr>
          <w:rFonts w:cs="B Mitra" w:hint="cs"/>
          <w:b/>
          <w:bCs/>
          <w:rtl/>
        </w:rPr>
        <w:t xml:space="preserve"> </w:t>
      </w:r>
      <w:r w:rsidR="000B775C" w:rsidRPr="00855AED">
        <w:rPr>
          <w:rFonts w:cs="B Mitra" w:hint="cs"/>
          <w:b/>
          <w:bCs/>
          <w:rtl/>
        </w:rPr>
        <w:t xml:space="preserve"> </w:t>
      </w:r>
      <w:r w:rsidR="00F55445" w:rsidRPr="00855AED">
        <w:rPr>
          <w:rFonts w:cs="B Mitra" w:hint="cs"/>
          <w:b/>
          <w:bCs/>
          <w:rtl/>
        </w:rPr>
        <w:t xml:space="preserve">  </w:t>
      </w:r>
      <w:r w:rsidR="00F55445" w:rsidRPr="000B775C">
        <w:rPr>
          <w:rFonts w:cs="B Titr" w:hint="cs"/>
          <w:sz w:val="24"/>
          <w:szCs w:val="24"/>
          <w:rtl/>
        </w:rPr>
        <w:t>* دروس پیش نیاز:</w:t>
      </w:r>
    </w:p>
    <w:p w14:paraId="56FFD406" w14:textId="78481541" w:rsidR="00F55445" w:rsidRPr="000B775C" w:rsidRDefault="00F55445" w:rsidP="000B775C">
      <w:pPr>
        <w:rPr>
          <w:rFonts w:cs="B Titr"/>
          <w:sz w:val="24"/>
          <w:szCs w:val="24"/>
        </w:rPr>
      </w:pPr>
      <w:r w:rsidRPr="000B775C">
        <w:rPr>
          <w:rFonts w:cs="B Titr" w:hint="cs"/>
          <w:sz w:val="24"/>
          <w:szCs w:val="24"/>
          <w:rtl/>
        </w:rPr>
        <w:t xml:space="preserve">* آدرس دفتر:                                                              </w:t>
      </w:r>
      <w:r w:rsidR="00855AED">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r w:rsidR="00855AED">
        <w:rPr>
          <w:rFonts w:cs="B Titr" w:hint="cs"/>
          <w:sz w:val="24"/>
          <w:szCs w:val="24"/>
          <w:rtl/>
        </w:rPr>
        <w:t xml:space="preserve">: </w:t>
      </w:r>
      <w:r w:rsidR="00855AED">
        <w:rPr>
          <w:rFonts w:cs="B Titr"/>
          <w:sz w:val="24"/>
          <w:szCs w:val="24"/>
        </w:rPr>
        <w:t>s.akbari.a.60@gmail.com</w:t>
      </w:r>
    </w:p>
    <w:tbl>
      <w:tblPr>
        <w:tblStyle w:val="TableGrid"/>
        <w:bidiVisual/>
        <w:tblW w:w="0" w:type="auto"/>
        <w:tblLook w:val="04A0" w:firstRow="1" w:lastRow="0" w:firstColumn="1" w:lastColumn="0" w:noHBand="0" w:noVBand="1"/>
      </w:tblPr>
      <w:tblGrid>
        <w:gridCol w:w="9242"/>
      </w:tblGrid>
      <w:tr w:rsidR="00FA0F45" w14:paraId="7314636A" w14:textId="77777777" w:rsidTr="00BD262D">
        <w:trPr>
          <w:trHeight w:val="1209"/>
        </w:trPr>
        <w:tc>
          <w:tcPr>
            <w:tcW w:w="9242" w:type="dxa"/>
          </w:tcPr>
          <w:p w14:paraId="2F75D4BB" w14:textId="3D0B3138" w:rsidR="00FA0F45" w:rsidRDefault="00FA0F45">
            <w:pPr>
              <w:rPr>
                <w:rFonts w:cs="B Zar"/>
                <w:sz w:val="24"/>
                <w:szCs w:val="24"/>
                <w:rtl/>
              </w:rPr>
            </w:pPr>
            <w:r>
              <w:rPr>
                <w:rFonts w:cs="B Zar" w:hint="cs"/>
                <w:sz w:val="24"/>
                <w:szCs w:val="24"/>
                <w:rtl/>
              </w:rPr>
              <w:t>هدف کلی درس:</w:t>
            </w:r>
            <w:r w:rsidR="00855AED">
              <w:rPr>
                <w:rFonts w:cs="B Zar" w:hint="cs"/>
                <w:sz w:val="24"/>
                <w:szCs w:val="24"/>
                <w:rtl/>
              </w:rPr>
              <w:t>توسعه مهارت ها و دانش مورد نیاز برای انجام جامع، برنامه ریزی و مدیریت حمایت و مراقبت از کودکان وخانواده ها در انواع محیط های اجتماعی به همرا آشنایی با سازمان های حمایتی موثر بر سلامت کودکان در سطح جامعه و ایجاد دیدگاه نقاداته به چالش های همکاری های بین رشته ای و چند رشته ای در محیط جامعه.</w:t>
            </w:r>
          </w:p>
          <w:p w14:paraId="566EC8A6" w14:textId="77777777" w:rsidR="00FA0F45" w:rsidRDefault="00FA0F45" w:rsidP="00BD262D">
            <w:pPr>
              <w:rPr>
                <w:rFonts w:cs="B Zar"/>
                <w:sz w:val="24"/>
                <w:szCs w:val="24"/>
                <w:rtl/>
              </w:rPr>
            </w:pPr>
            <w:r>
              <w:rPr>
                <w:rFonts w:cs="B Zar" w:hint="cs"/>
                <w:sz w:val="24"/>
                <w:szCs w:val="24"/>
                <w:rtl/>
              </w:rPr>
              <w:t xml:space="preserve"> </w:t>
            </w:r>
          </w:p>
        </w:tc>
      </w:tr>
      <w:tr w:rsidR="006747B0" w14:paraId="39D13FC4" w14:textId="77777777" w:rsidTr="006747B0">
        <w:trPr>
          <w:trHeight w:val="780"/>
        </w:trPr>
        <w:tc>
          <w:tcPr>
            <w:tcW w:w="9242" w:type="dxa"/>
            <w:tcBorders>
              <w:top w:val="single" w:sz="4" w:space="0" w:color="auto"/>
            </w:tcBorders>
          </w:tcPr>
          <w:p w14:paraId="7036D4E9"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0292F525" w14:textId="67C12B3B" w:rsidR="006747B0" w:rsidRDefault="006747B0" w:rsidP="006747B0">
            <w:pPr>
              <w:rPr>
                <w:rFonts w:cs="B Zar"/>
                <w:sz w:val="24"/>
                <w:szCs w:val="24"/>
                <w:rtl/>
              </w:rPr>
            </w:pPr>
            <w:r>
              <w:rPr>
                <w:rFonts w:cs="B Zar" w:hint="cs"/>
                <w:sz w:val="24"/>
                <w:szCs w:val="24"/>
                <w:rtl/>
              </w:rPr>
              <w:t xml:space="preserve">1- </w:t>
            </w:r>
            <w:r w:rsidR="006A2E58">
              <w:rPr>
                <w:rFonts w:cs="B Zar" w:hint="cs"/>
                <w:sz w:val="24"/>
                <w:szCs w:val="24"/>
                <w:rtl/>
              </w:rPr>
              <w:t>نقش پرستاری کودکان را شرح دهد.</w:t>
            </w:r>
          </w:p>
          <w:p w14:paraId="5AD341B7" w14:textId="635A6F9D" w:rsidR="006747B0" w:rsidRDefault="006747B0" w:rsidP="006747B0">
            <w:pPr>
              <w:rPr>
                <w:rFonts w:cs="B Zar"/>
                <w:sz w:val="24"/>
                <w:szCs w:val="24"/>
                <w:rtl/>
              </w:rPr>
            </w:pPr>
            <w:r>
              <w:rPr>
                <w:rFonts w:cs="B Zar" w:hint="cs"/>
                <w:sz w:val="24"/>
                <w:szCs w:val="24"/>
                <w:rtl/>
              </w:rPr>
              <w:t xml:space="preserve">2- </w:t>
            </w:r>
            <w:r w:rsidR="006A2E58">
              <w:rPr>
                <w:rFonts w:cs="B Zar" w:hint="cs"/>
                <w:sz w:val="24"/>
                <w:szCs w:val="24"/>
                <w:rtl/>
              </w:rPr>
              <w:t>حقوق کودکان را توضیح دهد.</w:t>
            </w:r>
          </w:p>
          <w:p w14:paraId="751533A5" w14:textId="77777777" w:rsidR="006747B0" w:rsidRDefault="006747B0" w:rsidP="006747B0">
            <w:pPr>
              <w:rPr>
                <w:rFonts w:cs="B Zar"/>
                <w:sz w:val="24"/>
                <w:szCs w:val="24"/>
                <w:rtl/>
              </w:rPr>
            </w:pPr>
            <w:r>
              <w:rPr>
                <w:rFonts w:cs="B Zar" w:hint="cs"/>
                <w:sz w:val="24"/>
                <w:szCs w:val="24"/>
                <w:rtl/>
              </w:rPr>
              <w:t>3-</w:t>
            </w:r>
            <w:r w:rsidR="006A2E58">
              <w:rPr>
                <w:rFonts w:cs="B Zar" w:hint="cs"/>
                <w:sz w:val="24"/>
                <w:szCs w:val="24"/>
                <w:rtl/>
              </w:rPr>
              <w:t xml:space="preserve"> مفاهیم رشد و تکامل را تعریف و عوامل موثر بر آن را شرح دهد.</w:t>
            </w:r>
          </w:p>
          <w:p w14:paraId="0E4E60F1" w14:textId="77777777" w:rsidR="006A2E58" w:rsidRDefault="006A2E58" w:rsidP="006747B0">
            <w:pPr>
              <w:rPr>
                <w:rFonts w:cs="B Zar"/>
                <w:sz w:val="24"/>
                <w:szCs w:val="24"/>
                <w:rtl/>
              </w:rPr>
            </w:pPr>
            <w:r>
              <w:rPr>
                <w:rFonts w:cs="B Zar" w:hint="cs"/>
                <w:sz w:val="24"/>
                <w:szCs w:val="24"/>
                <w:rtl/>
              </w:rPr>
              <w:t>4_ نظریه های رشد و تکامل را بر اساس نظریه پردازان مختلف توضیح دهد.</w:t>
            </w:r>
          </w:p>
          <w:p w14:paraId="2C69385C" w14:textId="77777777" w:rsidR="006A2E58" w:rsidRDefault="006A2E58" w:rsidP="006747B0">
            <w:pPr>
              <w:rPr>
                <w:rFonts w:cs="B Zar"/>
                <w:sz w:val="24"/>
                <w:szCs w:val="24"/>
                <w:rtl/>
              </w:rPr>
            </w:pPr>
            <w:r>
              <w:rPr>
                <w:rFonts w:cs="B Zar" w:hint="cs"/>
                <w:sz w:val="24"/>
                <w:szCs w:val="24"/>
                <w:rtl/>
              </w:rPr>
              <w:t>5_ ابزارهای بررسی رشد و تکامل کودکان را شرح دهد.</w:t>
            </w:r>
          </w:p>
          <w:p w14:paraId="299B34AD" w14:textId="77777777" w:rsidR="006A2E58" w:rsidRDefault="006A2E58" w:rsidP="006747B0">
            <w:pPr>
              <w:rPr>
                <w:rFonts w:cs="B Zar"/>
                <w:sz w:val="24"/>
                <w:szCs w:val="24"/>
                <w:rtl/>
              </w:rPr>
            </w:pPr>
            <w:r>
              <w:rPr>
                <w:rFonts w:cs="B Zar" w:hint="cs"/>
                <w:sz w:val="24"/>
                <w:szCs w:val="24"/>
                <w:rtl/>
              </w:rPr>
              <w:t>6_ خصوصیات رشد و تکامل را در دوره های مختلف را شرح دهد.</w:t>
            </w:r>
          </w:p>
          <w:p w14:paraId="758CE8F0" w14:textId="5F381996" w:rsidR="006A2E58" w:rsidRDefault="006A2E58" w:rsidP="006747B0">
            <w:pPr>
              <w:rPr>
                <w:rFonts w:cs="B Zar"/>
                <w:sz w:val="24"/>
                <w:szCs w:val="24"/>
                <w:rtl/>
              </w:rPr>
            </w:pPr>
            <w:r>
              <w:rPr>
                <w:rFonts w:cs="B Zar" w:hint="cs"/>
                <w:sz w:val="24"/>
                <w:szCs w:val="24"/>
                <w:rtl/>
              </w:rPr>
              <w:t>7_ تدابیر پرستاری در خصوص مشکلات بهداشتی دوره های رشد و تکامل و نیاز خانواده ها را شرح دهد.</w:t>
            </w:r>
          </w:p>
        </w:tc>
      </w:tr>
      <w:tr w:rsidR="00E513B8" w14:paraId="1DE837D8" w14:textId="77777777" w:rsidTr="000B775C">
        <w:tc>
          <w:tcPr>
            <w:tcW w:w="9242" w:type="dxa"/>
          </w:tcPr>
          <w:p w14:paraId="2B88105B" w14:textId="5136D60C" w:rsidR="006A2E58" w:rsidRPr="006A2E58" w:rsidRDefault="00E513B8" w:rsidP="006A2E58">
            <w:pPr>
              <w:pStyle w:val="ListParagraph"/>
              <w:numPr>
                <w:ilvl w:val="0"/>
                <w:numId w:val="1"/>
              </w:numPr>
              <w:rPr>
                <w:rFonts w:cs="B Zar"/>
                <w:sz w:val="24"/>
                <w:szCs w:val="24"/>
                <w:rtl/>
              </w:rPr>
            </w:pPr>
            <w:r>
              <w:rPr>
                <w:rFonts w:cs="B Zar" w:hint="cs"/>
                <w:sz w:val="24"/>
                <w:szCs w:val="24"/>
                <w:rtl/>
              </w:rPr>
              <w:t>وظایف دانشجویان(تکالیف دانشجو در طول ترم )</w:t>
            </w:r>
            <w:r w:rsidR="006A2E58">
              <w:rPr>
                <w:rFonts w:cs="B Zar" w:hint="cs"/>
                <w:sz w:val="24"/>
                <w:szCs w:val="24"/>
                <w:rtl/>
              </w:rPr>
              <w:t xml:space="preserve">: تکمیل یکنمونه فرم </w:t>
            </w:r>
            <w:r w:rsidR="006A2E58">
              <w:rPr>
                <w:rFonts w:cs="B Zar"/>
                <w:sz w:val="24"/>
                <w:szCs w:val="24"/>
              </w:rPr>
              <w:t>ASQ</w:t>
            </w:r>
            <w:r w:rsidR="006A2E58">
              <w:rPr>
                <w:rFonts w:cs="B Zar" w:hint="cs"/>
                <w:sz w:val="24"/>
                <w:szCs w:val="24"/>
                <w:rtl/>
              </w:rPr>
              <w:t xml:space="preserve"> بر ای یک کودک مطابق با سن وی و ارائه آن در کلاس</w:t>
            </w:r>
          </w:p>
        </w:tc>
      </w:tr>
      <w:tr w:rsidR="00E513B8" w14:paraId="7298631D" w14:textId="77777777" w:rsidTr="000B775C">
        <w:tc>
          <w:tcPr>
            <w:tcW w:w="9242" w:type="dxa"/>
          </w:tcPr>
          <w:p w14:paraId="5FDBC346" w14:textId="77777777" w:rsidR="006A2E58" w:rsidRDefault="00E513B8" w:rsidP="006A2E5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244E802F" w14:textId="61B067E0" w:rsidR="006A2E58" w:rsidRPr="006A2E58" w:rsidRDefault="006A2E58" w:rsidP="006A2E58">
            <w:pPr>
              <w:ind w:left="360"/>
              <w:rPr>
                <w:rFonts w:cs="B Zar"/>
                <w:sz w:val="24"/>
                <w:szCs w:val="24"/>
                <w:rtl/>
              </w:rPr>
            </w:pPr>
            <w:r>
              <w:rPr>
                <w:rFonts w:cs="B Zar" w:hint="cs"/>
                <w:sz w:val="24"/>
                <w:szCs w:val="24"/>
                <w:rtl/>
              </w:rPr>
              <w:t xml:space="preserve">پرستاری کودکان </w:t>
            </w:r>
            <w:r w:rsidRPr="006A2E58">
              <w:rPr>
                <w:rFonts w:cs="B Zar" w:hint="cs"/>
                <w:sz w:val="24"/>
                <w:szCs w:val="24"/>
                <w:rtl/>
              </w:rPr>
              <w:t>ویلی ونگ</w:t>
            </w:r>
            <w:r>
              <w:rPr>
                <w:rFonts w:cs="B Zar" w:hint="cs"/>
                <w:sz w:val="24"/>
                <w:szCs w:val="24"/>
                <w:rtl/>
              </w:rPr>
              <w:t>( جلد اول: گودک سالم. ویراست 12، ترجمه مهناز شوقی، انتشارات جامعه نگر 1404)، پرستاری کودکان 1، کودک سالم ، انتشارات اندیشه رفیع</w:t>
            </w:r>
            <w:r w:rsidRPr="006A2E58">
              <w:rPr>
                <w:rFonts w:cs="B Zar" w:hint="cs"/>
                <w:sz w:val="24"/>
                <w:szCs w:val="24"/>
                <w:rtl/>
              </w:rPr>
              <w:t xml:space="preserve"> و جدیدترین مقالات متناسب در این زمینه</w:t>
            </w:r>
          </w:p>
        </w:tc>
      </w:tr>
      <w:tr w:rsidR="00E513B8" w14:paraId="77BA3F0B" w14:textId="77777777" w:rsidTr="000B775C">
        <w:tc>
          <w:tcPr>
            <w:tcW w:w="9242" w:type="dxa"/>
          </w:tcPr>
          <w:p w14:paraId="5B1F39C8" w14:textId="05C0E0CD"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r w:rsidR="006A2E58">
              <w:rPr>
                <w:rFonts w:cs="B Zar" w:hint="cs"/>
                <w:sz w:val="24"/>
                <w:szCs w:val="24"/>
                <w:rtl/>
              </w:rPr>
              <w:t xml:space="preserve"> آنلاین </w:t>
            </w:r>
            <w:r w:rsidR="006A2E58">
              <w:rPr>
                <w:rFonts w:ascii="Times New Roman" w:hAnsi="Times New Roman" w:cs="Times New Roman" w:hint="cs"/>
                <w:sz w:val="24"/>
                <w:szCs w:val="24"/>
                <w:rtl/>
              </w:rPr>
              <w:t>–</w:t>
            </w:r>
            <w:r w:rsidR="006A2E58">
              <w:rPr>
                <w:rFonts w:cs="B Zar" w:hint="cs"/>
                <w:sz w:val="24"/>
                <w:szCs w:val="24"/>
                <w:rtl/>
              </w:rPr>
              <w:t xml:space="preserve"> حضوری، در کلاس سمالایو /کامپیوتر، ویدئو پروژکتور، پاورپوینت</w:t>
            </w:r>
          </w:p>
          <w:p w14:paraId="57F89D60" w14:textId="77777777" w:rsidR="000D74C1" w:rsidRPr="00E513B8" w:rsidRDefault="000D74C1" w:rsidP="000D74C1">
            <w:pPr>
              <w:pStyle w:val="ListParagraph"/>
              <w:rPr>
                <w:rFonts w:cs="B Zar"/>
                <w:sz w:val="24"/>
                <w:szCs w:val="24"/>
                <w:rtl/>
              </w:rPr>
            </w:pPr>
          </w:p>
        </w:tc>
      </w:tr>
      <w:tr w:rsidR="000D74C1" w14:paraId="2036EEC2" w14:textId="77777777" w:rsidTr="000D74C1">
        <w:trPr>
          <w:trHeight w:val="2385"/>
        </w:trPr>
        <w:tc>
          <w:tcPr>
            <w:tcW w:w="9242" w:type="dxa"/>
          </w:tcPr>
          <w:p w14:paraId="3F117AAA"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14:paraId="7E2590BC" w14:textId="77777777" w:rsidTr="000D74C1">
              <w:tc>
                <w:tcPr>
                  <w:tcW w:w="2252" w:type="dxa"/>
                </w:tcPr>
                <w:p w14:paraId="1C9B945E" w14:textId="77777777" w:rsidR="000D74C1" w:rsidRPr="000D74C1" w:rsidRDefault="000D74C1" w:rsidP="000D74C1">
                  <w:pPr>
                    <w:ind w:left="360"/>
                    <w:rPr>
                      <w:rFonts w:cs="B Zar"/>
                      <w:rtl/>
                    </w:rPr>
                  </w:pPr>
                  <w:r w:rsidRPr="000D74C1">
                    <w:rPr>
                      <w:rFonts w:cs="B Zar" w:hint="cs"/>
                      <w:rtl/>
                    </w:rPr>
                    <w:t>روش</w:t>
                  </w:r>
                </w:p>
              </w:tc>
              <w:tc>
                <w:tcPr>
                  <w:tcW w:w="2253" w:type="dxa"/>
                </w:tcPr>
                <w:p w14:paraId="17978E00" w14:textId="77777777" w:rsidR="000D74C1" w:rsidRPr="000D74C1" w:rsidRDefault="000D74C1" w:rsidP="000D74C1">
                  <w:pPr>
                    <w:ind w:left="360"/>
                    <w:rPr>
                      <w:rFonts w:cs="B Zar"/>
                      <w:rtl/>
                    </w:rPr>
                  </w:pPr>
                  <w:r w:rsidRPr="000D74C1">
                    <w:rPr>
                      <w:rFonts w:cs="B Zar" w:hint="cs"/>
                      <w:rtl/>
                    </w:rPr>
                    <w:t>نمره</w:t>
                  </w:r>
                </w:p>
              </w:tc>
              <w:tc>
                <w:tcPr>
                  <w:tcW w:w="2253" w:type="dxa"/>
                </w:tcPr>
                <w:p w14:paraId="2C2F6427" w14:textId="77777777" w:rsidR="000D74C1" w:rsidRPr="000D74C1" w:rsidRDefault="000D74C1" w:rsidP="000D74C1">
                  <w:pPr>
                    <w:ind w:left="360"/>
                    <w:rPr>
                      <w:rFonts w:cs="B Zar"/>
                      <w:rtl/>
                    </w:rPr>
                  </w:pPr>
                  <w:r w:rsidRPr="000D74C1">
                    <w:rPr>
                      <w:rFonts w:cs="B Zar" w:hint="cs"/>
                      <w:rtl/>
                    </w:rPr>
                    <w:t>تاریخ</w:t>
                  </w:r>
                </w:p>
              </w:tc>
              <w:tc>
                <w:tcPr>
                  <w:tcW w:w="2253" w:type="dxa"/>
                </w:tcPr>
                <w:p w14:paraId="3121F0F4" w14:textId="77777777" w:rsidR="000D74C1" w:rsidRPr="000D74C1" w:rsidRDefault="000D74C1" w:rsidP="000D74C1">
                  <w:pPr>
                    <w:ind w:left="360"/>
                    <w:rPr>
                      <w:rFonts w:cs="B Zar"/>
                      <w:rtl/>
                    </w:rPr>
                  </w:pPr>
                  <w:r w:rsidRPr="000D74C1">
                    <w:rPr>
                      <w:rFonts w:cs="B Zar" w:hint="cs"/>
                      <w:rtl/>
                    </w:rPr>
                    <w:t>ساعت</w:t>
                  </w:r>
                </w:p>
              </w:tc>
            </w:tr>
            <w:tr w:rsidR="000D74C1" w:rsidRPr="000D74C1" w14:paraId="3DBCCB56" w14:textId="77777777" w:rsidTr="000D74C1">
              <w:tc>
                <w:tcPr>
                  <w:tcW w:w="2252" w:type="dxa"/>
                </w:tcPr>
                <w:p w14:paraId="022E832C" w14:textId="07F17C8A" w:rsidR="000D74C1" w:rsidRPr="000D74C1" w:rsidRDefault="006A2E58" w:rsidP="000D74C1">
                  <w:pPr>
                    <w:pStyle w:val="ListParagraph"/>
                    <w:ind w:left="0"/>
                    <w:rPr>
                      <w:rFonts w:cs="B Zar"/>
                      <w:rtl/>
                    </w:rPr>
                  </w:pPr>
                  <w:r>
                    <w:rPr>
                      <w:rFonts w:cs="B Zar" w:hint="cs"/>
                      <w:rtl/>
                    </w:rPr>
                    <w:t>پرسش و پاسخ کلاسی</w:t>
                  </w:r>
                </w:p>
              </w:tc>
              <w:tc>
                <w:tcPr>
                  <w:tcW w:w="2253" w:type="dxa"/>
                </w:tcPr>
                <w:p w14:paraId="4D6AE0A9" w14:textId="77777777" w:rsidR="000D74C1" w:rsidRPr="000D74C1" w:rsidRDefault="000D74C1" w:rsidP="000D74C1">
                  <w:pPr>
                    <w:pStyle w:val="ListParagraph"/>
                    <w:ind w:left="0"/>
                    <w:rPr>
                      <w:rFonts w:cs="B Zar"/>
                      <w:rtl/>
                    </w:rPr>
                  </w:pPr>
                </w:p>
              </w:tc>
              <w:tc>
                <w:tcPr>
                  <w:tcW w:w="2253" w:type="dxa"/>
                </w:tcPr>
                <w:p w14:paraId="18399DA6" w14:textId="77777777" w:rsidR="000D74C1" w:rsidRPr="000D74C1" w:rsidRDefault="000D74C1" w:rsidP="000D74C1">
                  <w:pPr>
                    <w:pStyle w:val="ListParagraph"/>
                    <w:ind w:left="0"/>
                    <w:rPr>
                      <w:rFonts w:cs="B Zar"/>
                      <w:rtl/>
                    </w:rPr>
                  </w:pPr>
                </w:p>
              </w:tc>
              <w:tc>
                <w:tcPr>
                  <w:tcW w:w="2253" w:type="dxa"/>
                </w:tcPr>
                <w:p w14:paraId="7561A325" w14:textId="77777777" w:rsidR="000D74C1" w:rsidRPr="000D74C1" w:rsidRDefault="000D74C1" w:rsidP="000D74C1">
                  <w:pPr>
                    <w:pStyle w:val="ListParagraph"/>
                    <w:ind w:left="0"/>
                    <w:rPr>
                      <w:rFonts w:cs="B Zar"/>
                      <w:rtl/>
                    </w:rPr>
                  </w:pPr>
                </w:p>
              </w:tc>
            </w:tr>
            <w:tr w:rsidR="000D74C1" w:rsidRPr="000D74C1" w14:paraId="2A2A7C47" w14:textId="77777777" w:rsidTr="000D74C1">
              <w:tc>
                <w:tcPr>
                  <w:tcW w:w="2252" w:type="dxa"/>
                </w:tcPr>
                <w:p w14:paraId="0ED176B1" w14:textId="7DA00399" w:rsidR="000D74C1" w:rsidRPr="000D74C1" w:rsidRDefault="006A2E58" w:rsidP="000D74C1">
                  <w:pPr>
                    <w:pStyle w:val="ListParagraph"/>
                    <w:ind w:left="0"/>
                    <w:rPr>
                      <w:rFonts w:cs="B Zar"/>
                      <w:rtl/>
                    </w:rPr>
                  </w:pPr>
                  <w:r>
                    <w:rPr>
                      <w:rFonts w:cs="B Zar" w:hint="cs"/>
                      <w:rtl/>
                    </w:rPr>
                    <w:t>کوئیز های میان دوره ای</w:t>
                  </w:r>
                </w:p>
              </w:tc>
              <w:tc>
                <w:tcPr>
                  <w:tcW w:w="2253" w:type="dxa"/>
                </w:tcPr>
                <w:p w14:paraId="14C30C9D" w14:textId="77777777" w:rsidR="000D74C1" w:rsidRPr="000D74C1" w:rsidRDefault="000D74C1" w:rsidP="000D74C1">
                  <w:pPr>
                    <w:pStyle w:val="ListParagraph"/>
                    <w:ind w:left="0"/>
                    <w:rPr>
                      <w:rFonts w:cs="B Zar"/>
                      <w:rtl/>
                    </w:rPr>
                  </w:pPr>
                </w:p>
              </w:tc>
              <w:tc>
                <w:tcPr>
                  <w:tcW w:w="2253" w:type="dxa"/>
                </w:tcPr>
                <w:p w14:paraId="19C7B23D" w14:textId="77777777" w:rsidR="000D74C1" w:rsidRPr="000D74C1" w:rsidRDefault="000D74C1" w:rsidP="000D74C1">
                  <w:pPr>
                    <w:pStyle w:val="ListParagraph"/>
                    <w:ind w:left="0"/>
                    <w:rPr>
                      <w:rFonts w:cs="B Zar"/>
                      <w:rtl/>
                    </w:rPr>
                  </w:pPr>
                </w:p>
              </w:tc>
              <w:tc>
                <w:tcPr>
                  <w:tcW w:w="2253" w:type="dxa"/>
                </w:tcPr>
                <w:p w14:paraId="1D0D816A" w14:textId="77777777" w:rsidR="000D74C1" w:rsidRPr="000D74C1" w:rsidRDefault="000D74C1" w:rsidP="000D74C1">
                  <w:pPr>
                    <w:pStyle w:val="ListParagraph"/>
                    <w:ind w:left="0"/>
                    <w:rPr>
                      <w:rFonts w:cs="B Zar"/>
                      <w:rtl/>
                    </w:rPr>
                  </w:pPr>
                </w:p>
              </w:tc>
            </w:tr>
            <w:tr w:rsidR="000D74C1" w14:paraId="47E9E0B3" w14:textId="77777777" w:rsidTr="000D74C1">
              <w:tc>
                <w:tcPr>
                  <w:tcW w:w="2252" w:type="dxa"/>
                </w:tcPr>
                <w:p w14:paraId="3AEE6F2F" w14:textId="62A58E35" w:rsidR="000D74C1" w:rsidRDefault="006A2E58" w:rsidP="000D74C1">
                  <w:pPr>
                    <w:pStyle w:val="ListParagraph"/>
                    <w:ind w:left="0"/>
                    <w:rPr>
                      <w:rFonts w:cs="B Zar"/>
                      <w:sz w:val="24"/>
                      <w:szCs w:val="24"/>
                      <w:rtl/>
                    </w:rPr>
                  </w:pPr>
                  <w:r>
                    <w:rPr>
                      <w:rFonts w:cs="B Zar" w:hint="cs"/>
                      <w:sz w:val="24"/>
                      <w:szCs w:val="24"/>
                      <w:rtl/>
                    </w:rPr>
                    <w:t>امتحان میانترم و پایان ترم</w:t>
                  </w:r>
                </w:p>
              </w:tc>
              <w:tc>
                <w:tcPr>
                  <w:tcW w:w="2253" w:type="dxa"/>
                </w:tcPr>
                <w:p w14:paraId="682C2B2C" w14:textId="77777777" w:rsidR="000D74C1" w:rsidRPr="000D74C1" w:rsidRDefault="000D74C1" w:rsidP="000D74C1">
                  <w:pPr>
                    <w:ind w:left="360"/>
                    <w:rPr>
                      <w:rFonts w:cs="B Zar"/>
                      <w:sz w:val="24"/>
                      <w:szCs w:val="24"/>
                      <w:rtl/>
                    </w:rPr>
                  </w:pPr>
                </w:p>
              </w:tc>
              <w:tc>
                <w:tcPr>
                  <w:tcW w:w="2253" w:type="dxa"/>
                </w:tcPr>
                <w:p w14:paraId="018133AB" w14:textId="77777777" w:rsidR="000D74C1" w:rsidRDefault="000D74C1" w:rsidP="000D74C1">
                  <w:pPr>
                    <w:pStyle w:val="ListParagraph"/>
                    <w:ind w:left="0"/>
                    <w:rPr>
                      <w:rFonts w:cs="B Zar"/>
                      <w:sz w:val="24"/>
                      <w:szCs w:val="24"/>
                      <w:rtl/>
                    </w:rPr>
                  </w:pPr>
                </w:p>
              </w:tc>
              <w:tc>
                <w:tcPr>
                  <w:tcW w:w="2253" w:type="dxa"/>
                </w:tcPr>
                <w:p w14:paraId="54A7E430" w14:textId="77777777" w:rsidR="000D74C1" w:rsidRDefault="000D74C1" w:rsidP="000D74C1">
                  <w:pPr>
                    <w:pStyle w:val="ListParagraph"/>
                    <w:ind w:left="0"/>
                    <w:rPr>
                      <w:rFonts w:cs="B Zar"/>
                      <w:sz w:val="24"/>
                      <w:szCs w:val="24"/>
                      <w:rtl/>
                    </w:rPr>
                  </w:pPr>
                </w:p>
              </w:tc>
            </w:tr>
          </w:tbl>
          <w:p w14:paraId="725E2178" w14:textId="77777777" w:rsidR="000D74C1" w:rsidRPr="000D74C1" w:rsidRDefault="000D74C1" w:rsidP="000D74C1">
            <w:pPr>
              <w:rPr>
                <w:rFonts w:cs="B Zar"/>
                <w:sz w:val="24"/>
                <w:szCs w:val="24"/>
                <w:rtl/>
              </w:rPr>
            </w:pPr>
          </w:p>
        </w:tc>
      </w:tr>
    </w:tbl>
    <w:p w14:paraId="76724D2F" w14:textId="2824DECD"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6A2E58">
        <w:rPr>
          <w:rFonts w:cs="B Zar" w:hint="cs"/>
          <w:sz w:val="24"/>
          <w:szCs w:val="24"/>
          <w:u w:val="single"/>
          <w:rtl/>
        </w:rPr>
        <w:t>:</w:t>
      </w:r>
    </w:p>
    <w:p w14:paraId="2984317F" w14:textId="5585AE5C" w:rsidR="006A2E58" w:rsidRDefault="006A2E58">
      <w:pPr>
        <w:rPr>
          <w:rFonts w:cs="B Zar"/>
          <w:sz w:val="24"/>
          <w:szCs w:val="24"/>
          <w:u w:val="single"/>
          <w:rtl/>
        </w:rPr>
      </w:pPr>
      <w:r>
        <w:rPr>
          <w:rFonts w:cs="B Zar" w:hint="cs"/>
          <w:sz w:val="24"/>
          <w:szCs w:val="24"/>
          <w:u w:val="single"/>
          <w:rtl/>
        </w:rPr>
        <w:t>1_ رعایت اصول اخلاقی و حضور مرتب در کلاس</w:t>
      </w:r>
    </w:p>
    <w:p w14:paraId="047EDA17" w14:textId="484AEE54" w:rsidR="006A2E58" w:rsidRDefault="006A2E58">
      <w:pPr>
        <w:rPr>
          <w:rFonts w:cs="B Zar"/>
          <w:sz w:val="24"/>
          <w:szCs w:val="24"/>
          <w:u w:val="single"/>
          <w:rtl/>
        </w:rPr>
      </w:pPr>
      <w:r>
        <w:rPr>
          <w:rFonts w:cs="B Zar" w:hint="cs"/>
          <w:sz w:val="24"/>
          <w:szCs w:val="24"/>
          <w:u w:val="single"/>
          <w:rtl/>
        </w:rPr>
        <w:t>2_ حضور فعال در کلاس</w:t>
      </w:r>
    </w:p>
    <w:p w14:paraId="3E17E64E" w14:textId="38668749" w:rsidR="00CB36A0" w:rsidRDefault="00142656" w:rsidP="00142656">
      <w:pPr>
        <w:rPr>
          <w:rFonts w:cs="B Zar"/>
          <w:sz w:val="24"/>
          <w:szCs w:val="24"/>
          <w:u w:val="single"/>
          <w:rtl/>
        </w:rPr>
      </w:pPr>
      <w:r>
        <w:rPr>
          <w:rFonts w:cs="B Zar" w:hint="cs"/>
          <w:sz w:val="24"/>
          <w:szCs w:val="24"/>
          <w:u w:val="single"/>
          <w:rtl/>
        </w:rPr>
        <w:t>3_ ارائه تکالیف در زمان مقرر</w:t>
      </w:r>
    </w:p>
    <w:p w14:paraId="35EB1601"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15C2CE62" w14:textId="77777777" w:rsidTr="000C5525">
        <w:tc>
          <w:tcPr>
            <w:tcW w:w="4621" w:type="dxa"/>
            <w:tcBorders>
              <w:bottom w:val="double" w:sz="18" w:space="0" w:color="auto"/>
            </w:tcBorders>
          </w:tcPr>
          <w:p w14:paraId="16B7EBC6"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28DCC261"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819C69A"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FE4C0BC" w14:textId="77777777" w:rsidR="000C5525" w:rsidRDefault="000C5525" w:rsidP="000C5525">
            <w:pPr>
              <w:jc w:val="both"/>
              <w:rPr>
                <w:rFonts w:cs="B Zar"/>
                <w:sz w:val="24"/>
                <w:szCs w:val="24"/>
                <w:u w:val="single"/>
                <w:rtl/>
              </w:rPr>
            </w:pPr>
          </w:p>
        </w:tc>
      </w:tr>
      <w:tr w:rsidR="000C5525" w14:paraId="25304102" w14:textId="77777777" w:rsidTr="000C5525">
        <w:trPr>
          <w:trHeight w:val="522"/>
        </w:trPr>
        <w:tc>
          <w:tcPr>
            <w:tcW w:w="4621" w:type="dxa"/>
            <w:vMerge w:val="restart"/>
            <w:tcBorders>
              <w:top w:val="double" w:sz="18" w:space="0" w:color="auto"/>
            </w:tcBorders>
          </w:tcPr>
          <w:p w14:paraId="6D743029"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D687554"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B69E8AA" w14:textId="77777777" w:rsidR="000C5525" w:rsidRDefault="000C5525">
            <w:pPr>
              <w:rPr>
                <w:rFonts w:cs="B Zar"/>
                <w:sz w:val="24"/>
                <w:szCs w:val="24"/>
                <w:u w:val="single"/>
                <w:rtl/>
              </w:rPr>
            </w:pPr>
          </w:p>
        </w:tc>
        <w:tc>
          <w:tcPr>
            <w:tcW w:w="4621" w:type="dxa"/>
            <w:tcBorders>
              <w:top w:val="double" w:sz="18" w:space="0" w:color="auto"/>
            </w:tcBorders>
          </w:tcPr>
          <w:p w14:paraId="390F90BC"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5432E91A" w14:textId="77777777" w:rsidTr="000C5525">
        <w:trPr>
          <w:trHeight w:val="517"/>
        </w:trPr>
        <w:tc>
          <w:tcPr>
            <w:tcW w:w="4621" w:type="dxa"/>
            <w:vMerge/>
          </w:tcPr>
          <w:p w14:paraId="473AB2DB" w14:textId="77777777" w:rsidR="000C5525" w:rsidRPr="00475427" w:rsidRDefault="000C5525" w:rsidP="000C5525">
            <w:pPr>
              <w:jc w:val="both"/>
              <w:rPr>
                <w:rFonts w:cs="B Zar"/>
                <w:b/>
                <w:bCs/>
                <w:sz w:val="24"/>
                <w:szCs w:val="24"/>
                <w:rtl/>
              </w:rPr>
            </w:pPr>
          </w:p>
        </w:tc>
        <w:tc>
          <w:tcPr>
            <w:tcW w:w="4621" w:type="dxa"/>
          </w:tcPr>
          <w:p w14:paraId="31EC603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2DB361C" w14:textId="77777777" w:rsidTr="000C5525">
        <w:trPr>
          <w:trHeight w:val="517"/>
        </w:trPr>
        <w:tc>
          <w:tcPr>
            <w:tcW w:w="4621" w:type="dxa"/>
            <w:vMerge/>
          </w:tcPr>
          <w:p w14:paraId="40257837" w14:textId="77777777" w:rsidR="000C5525" w:rsidRPr="00475427" w:rsidRDefault="000C5525" w:rsidP="000C5525">
            <w:pPr>
              <w:jc w:val="both"/>
              <w:rPr>
                <w:rFonts w:cs="B Zar"/>
                <w:b/>
                <w:bCs/>
                <w:sz w:val="24"/>
                <w:szCs w:val="24"/>
                <w:rtl/>
              </w:rPr>
            </w:pPr>
          </w:p>
        </w:tc>
        <w:tc>
          <w:tcPr>
            <w:tcW w:w="4621" w:type="dxa"/>
          </w:tcPr>
          <w:p w14:paraId="7881B3C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10C55798" w14:textId="77777777" w:rsidTr="000C5525">
        <w:trPr>
          <w:trHeight w:val="517"/>
        </w:trPr>
        <w:tc>
          <w:tcPr>
            <w:tcW w:w="4621" w:type="dxa"/>
            <w:vMerge/>
          </w:tcPr>
          <w:p w14:paraId="4EB78F09" w14:textId="77777777" w:rsidR="000C5525" w:rsidRPr="00475427" w:rsidRDefault="000C5525" w:rsidP="000C5525">
            <w:pPr>
              <w:jc w:val="both"/>
              <w:rPr>
                <w:rFonts w:cs="B Zar"/>
                <w:b/>
                <w:bCs/>
                <w:sz w:val="24"/>
                <w:szCs w:val="24"/>
                <w:rtl/>
              </w:rPr>
            </w:pPr>
          </w:p>
        </w:tc>
        <w:tc>
          <w:tcPr>
            <w:tcW w:w="4621" w:type="dxa"/>
          </w:tcPr>
          <w:p w14:paraId="72F7355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DC0E15B" w14:textId="77777777" w:rsidTr="000C5525">
        <w:trPr>
          <w:trHeight w:val="517"/>
        </w:trPr>
        <w:tc>
          <w:tcPr>
            <w:tcW w:w="4621" w:type="dxa"/>
            <w:vMerge/>
          </w:tcPr>
          <w:p w14:paraId="7DBE1CBC" w14:textId="77777777" w:rsidR="000C5525" w:rsidRPr="00475427" w:rsidRDefault="000C5525" w:rsidP="000C5525">
            <w:pPr>
              <w:jc w:val="both"/>
              <w:rPr>
                <w:rFonts w:cs="B Zar"/>
                <w:b/>
                <w:bCs/>
                <w:sz w:val="24"/>
                <w:szCs w:val="24"/>
                <w:rtl/>
              </w:rPr>
            </w:pPr>
          </w:p>
        </w:tc>
        <w:tc>
          <w:tcPr>
            <w:tcW w:w="4621" w:type="dxa"/>
          </w:tcPr>
          <w:p w14:paraId="0161532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686902F" w14:textId="77777777" w:rsidTr="000C5525">
        <w:trPr>
          <w:trHeight w:val="517"/>
        </w:trPr>
        <w:tc>
          <w:tcPr>
            <w:tcW w:w="4621" w:type="dxa"/>
            <w:vMerge/>
          </w:tcPr>
          <w:p w14:paraId="3B922B23" w14:textId="77777777" w:rsidR="000C5525" w:rsidRPr="00475427" w:rsidRDefault="000C5525" w:rsidP="000C5525">
            <w:pPr>
              <w:jc w:val="both"/>
              <w:rPr>
                <w:rFonts w:cs="B Zar"/>
                <w:b/>
                <w:bCs/>
                <w:sz w:val="24"/>
                <w:szCs w:val="24"/>
                <w:rtl/>
              </w:rPr>
            </w:pPr>
          </w:p>
        </w:tc>
        <w:tc>
          <w:tcPr>
            <w:tcW w:w="4621" w:type="dxa"/>
          </w:tcPr>
          <w:p w14:paraId="718DC33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2AFA459C" w14:textId="77777777" w:rsidTr="000C5525">
        <w:trPr>
          <w:trHeight w:val="517"/>
        </w:trPr>
        <w:tc>
          <w:tcPr>
            <w:tcW w:w="4621" w:type="dxa"/>
            <w:vMerge/>
          </w:tcPr>
          <w:p w14:paraId="5356434C" w14:textId="77777777" w:rsidR="000C5525" w:rsidRPr="00475427" w:rsidRDefault="000C5525" w:rsidP="000C5525">
            <w:pPr>
              <w:jc w:val="both"/>
              <w:rPr>
                <w:rFonts w:cs="B Zar"/>
                <w:b/>
                <w:bCs/>
                <w:sz w:val="24"/>
                <w:szCs w:val="24"/>
                <w:rtl/>
              </w:rPr>
            </w:pPr>
          </w:p>
        </w:tc>
        <w:tc>
          <w:tcPr>
            <w:tcW w:w="4621" w:type="dxa"/>
          </w:tcPr>
          <w:p w14:paraId="2F60AD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0C4F7AE" w14:textId="77777777" w:rsidTr="000C5525">
        <w:trPr>
          <w:trHeight w:val="517"/>
        </w:trPr>
        <w:tc>
          <w:tcPr>
            <w:tcW w:w="4621" w:type="dxa"/>
            <w:vMerge/>
          </w:tcPr>
          <w:p w14:paraId="5E4D3B1A" w14:textId="77777777" w:rsidR="000C5525" w:rsidRPr="00475427" w:rsidRDefault="000C5525" w:rsidP="000C5525">
            <w:pPr>
              <w:jc w:val="both"/>
              <w:rPr>
                <w:rFonts w:cs="B Zar"/>
                <w:b/>
                <w:bCs/>
                <w:sz w:val="24"/>
                <w:szCs w:val="24"/>
                <w:rtl/>
              </w:rPr>
            </w:pPr>
          </w:p>
        </w:tc>
        <w:tc>
          <w:tcPr>
            <w:tcW w:w="4621" w:type="dxa"/>
          </w:tcPr>
          <w:p w14:paraId="53E12E9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14EDE047" w14:textId="77777777" w:rsidTr="000C5525">
        <w:trPr>
          <w:trHeight w:val="517"/>
        </w:trPr>
        <w:tc>
          <w:tcPr>
            <w:tcW w:w="4621" w:type="dxa"/>
            <w:vMerge/>
          </w:tcPr>
          <w:p w14:paraId="1F5E70C1" w14:textId="77777777" w:rsidR="000C5525" w:rsidRPr="00475427" w:rsidRDefault="000C5525" w:rsidP="000C5525">
            <w:pPr>
              <w:jc w:val="both"/>
              <w:rPr>
                <w:rFonts w:cs="B Zar"/>
                <w:b/>
                <w:bCs/>
                <w:sz w:val="24"/>
                <w:szCs w:val="24"/>
                <w:rtl/>
              </w:rPr>
            </w:pPr>
          </w:p>
        </w:tc>
        <w:tc>
          <w:tcPr>
            <w:tcW w:w="4621" w:type="dxa"/>
          </w:tcPr>
          <w:p w14:paraId="05186BD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74B24B35" w14:textId="77777777" w:rsidTr="000C5525">
        <w:trPr>
          <w:trHeight w:val="517"/>
        </w:trPr>
        <w:tc>
          <w:tcPr>
            <w:tcW w:w="4621" w:type="dxa"/>
            <w:vMerge/>
            <w:tcBorders>
              <w:bottom w:val="double" w:sz="18" w:space="0" w:color="auto"/>
            </w:tcBorders>
          </w:tcPr>
          <w:p w14:paraId="04C1B25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15E45C3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0995B496" w14:textId="77777777" w:rsidTr="000C5525">
        <w:tc>
          <w:tcPr>
            <w:tcW w:w="4621" w:type="dxa"/>
            <w:tcBorders>
              <w:top w:val="double" w:sz="18" w:space="0" w:color="auto"/>
              <w:bottom w:val="double" w:sz="18" w:space="0" w:color="auto"/>
            </w:tcBorders>
          </w:tcPr>
          <w:p w14:paraId="76FC32AA"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44309679"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7097D6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621C5292"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7398A4CB"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1F7065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3CBA33F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4E68125F"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4CE393CE" w14:textId="77777777" w:rsidTr="000C5525">
        <w:tc>
          <w:tcPr>
            <w:tcW w:w="4621" w:type="dxa"/>
            <w:tcBorders>
              <w:top w:val="double" w:sz="18" w:space="0" w:color="auto"/>
              <w:bottom w:val="double" w:sz="18" w:space="0" w:color="auto"/>
            </w:tcBorders>
          </w:tcPr>
          <w:p w14:paraId="4F3D8B73"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071B9405"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80A441B" w14:textId="77777777" w:rsidR="000C5525" w:rsidRDefault="000C5525">
            <w:pPr>
              <w:rPr>
                <w:rFonts w:cs="B Zar"/>
                <w:sz w:val="24"/>
                <w:szCs w:val="24"/>
                <w:u w:val="single"/>
                <w:rtl/>
              </w:rPr>
            </w:pPr>
          </w:p>
        </w:tc>
      </w:tr>
      <w:tr w:rsidR="000C5525" w14:paraId="113A7C08" w14:textId="77777777" w:rsidTr="000C5525">
        <w:tc>
          <w:tcPr>
            <w:tcW w:w="4621" w:type="dxa"/>
            <w:tcBorders>
              <w:top w:val="double" w:sz="18" w:space="0" w:color="auto"/>
              <w:bottom w:val="double" w:sz="18" w:space="0" w:color="auto"/>
            </w:tcBorders>
          </w:tcPr>
          <w:p w14:paraId="51AA1110"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045D7ABE" w14:textId="77777777" w:rsidR="000C5525" w:rsidRDefault="000C5525" w:rsidP="000C5525">
            <w:pPr>
              <w:rPr>
                <w:rFonts w:cs="B Zar"/>
                <w:sz w:val="24"/>
                <w:szCs w:val="24"/>
                <w:u w:val="single"/>
                <w:rtl/>
              </w:rPr>
            </w:pPr>
          </w:p>
        </w:tc>
      </w:tr>
    </w:tbl>
    <w:p w14:paraId="0BB4EA71"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3692B8FC"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35CF5D69"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F3F5205"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6B3A7197"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3C249DB9"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63C3A363"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635FFD5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4877794"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C035BB6"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77E1FACE" w14:textId="77777777" w:rsidR="00A014BA" w:rsidRPr="007D32C8" w:rsidRDefault="00A014BA" w:rsidP="00A014BA">
      <w:pPr>
        <w:spacing w:after="0" w:line="360" w:lineRule="auto"/>
        <w:rPr>
          <w:rFonts w:cs="B Zar"/>
          <w:color w:val="FF0000"/>
        </w:rPr>
      </w:pPr>
      <w:r w:rsidRPr="007D32C8">
        <w:rPr>
          <w:rFonts w:cs="B Zar" w:hint="cs"/>
          <w:color w:val="FF0000"/>
          <w:rtl/>
        </w:rPr>
        <w:lastRenderedPageBreak/>
        <w:t xml:space="preserve">10. معرفی جشنواره های ایده های آموزشی نوآورانه دانشجویی در جشنواره شهید مطهری به آدرس </w:t>
      </w:r>
      <w:r w:rsidRPr="007D32C8">
        <w:rPr>
          <w:rFonts w:cs="B Zar"/>
          <w:color w:val="FF0000"/>
        </w:rPr>
        <w:t>ichpe.org</w:t>
      </w:r>
    </w:p>
    <w:p w14:paraId="335F98B0"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571687C"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3842A63E" w14:textId="0A778743" w:rsidR="00726F46" w:rsidRDefault="00726F46">
      <w:pPr>
        <w:rPr>
          <w:rFonts w:cs="B Zar"/>
          <w:sz w:val="24"/>
          <w:szCs w:val="24"/>
          <w:u w:val="single"/>
          <w:rtl/>
        </w:rPr>
      </w:pPr>
    </w:p>
    <w:p w14:paraId="6FF07043"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835"/>
        <w:gridCol w:w="993"/>
        <w:gridCol w:w="2376"/>
      </w:tblGrid>
      <w:tr w:rsidR="002246F6" w14:paraId="218C198F" w14:textId="77777777" w:rsidTr="002246F6">
        <w:tc>
          <w:tcPr>
            <w:tcW w:w="9242" w:type="dxa"/>
            <w:gridSpan w:val="6"/>
            <w:shd w:val="clear" w:color="auto" w:fill="F2F2F2" w:themeFill="background1" w:themeFillShade="F2"/>
          </w:tcPr>
          <w:p w14:paraId="760FAF13" w14:textId="268D16DB" w:rsidR="002246F6" w:rsidRPr="000B775C" w:rsidRDefault="002246F6" w:rsidP="00142656">
            <w:pPr>
              <w:spacing w:after="200" w:line="276" w:lineRule="auto"/>
              <w:rPr>
                <w:rFonts w:cs="B Titr"/>
                <w:sz w:val="24"/>
                <w:szCs w:val="24"/>
                <w:rtl/>
              </w:rPr>
            </w:pPr>
            <w:r w:rsidRPr="000B775C">
              <w:rPr>
                <w:rFonts w:cs="B Titr" w:hint="cs"/>
                <w:sz w:val="24"/>
                <w:szCs w:val="24"/>
                <w:rtl/>
              </w:rPr>
              <w:t>جدول زمان بندی ارائه برنامه درس.</w:t>
            </w:r>
            <w:r w:rsidR="00142656">
              <w:rPr>
                <w:rFonts w:cs="B Titr" w:hint="cs"/>
                <w:sz w:val="24"/>
                <w:szCs w:val="24"/>
                <w:rtl/>
              </w:rPr>
              <w:t xml:space="preserve">پرستاری از کودک در خانواده و جامعه </w:t>
            </w:r>
            <w:r w:rsidRPr="000B775C">
              <w:rPr>
                <w:rFonts w:cs="B Titr" w:hint="cs"/>
                <w:sz w:val="24"/>
                <w:szCs w:val="24"/>
                <w:rtl/>
              </w:rPr>
              <w:t xml:space="preserve">نیمسال دوم </w:t>
            </w:r>
            <w:r w:rsidR="00142656">
              <w:rPr>
                <w:rFonts w:cs="B Titr" w:hint="cs"/>
                <w:sz w:val="24"/>
                <w:szCs w:val="24"/>
                <w:rtl/>
              </w:rPr>
              <w:t>1405-1404</w:t>
            </w:r>
          </w:p>
          <w:p w14:paraId="52BC6C1B" w14:textId="77777777" w:rsidR="002246F6" w:rsidRPr="002246F6" w:rsidRDefault="002246F6" w:rsidP="002246F6">
            <w:pPr>
              <w:jc w:val="center"/>
              <w:rPr>
                <w:rFonts w:cs="B Zar"/>
                <w:sz w:val="24"/>
                <w:szCs w:val="24"/>
                <w:rtl/>
              </w:rPr>
            </w:pPr>
          </w:p>
        </w:tc>
      </w:tr>
      <w:tr w:rsidR="002246F6" w14:paraId="17343655" w14:textId="77777777" w:rsidTr="00142656">
        <w:trPr>
          <w:trHeight w:val="485"/>
        </w:trPr>
        <w:tc>
          <w:tcPr>
            <w:tcW w:w="770" w:type="dxa"/>
            <w:shd w:val="clear" w:color="auto" w:fill="F2F2F2" w:themeFill="background1" w:themeFillShade="F2"/>
          </w:tcPr>
          <w:p w14:paraId="16BD3CF2"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74D7DA04"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17D3BDF2"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312AB55F"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4E7CC9CA"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245620C7"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14E75993" w14:textId="77777777" w:rsidTr="002246F6">
        <w:tc>
          <w:tcPr>
            <w:tcW w:w="770" w:type="dxa"/>
          </w:tcPr>
          <w:p w14:paraId="49150BA8"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476D0F63" w14:textId="60B70488" w:rsidR="002246F6" w:rsidRPr="002246F6" w:rsidRDefault="00142656" w:rsidP="00142656">
            <w:pPr>
              <w:jc w:val="center"/>
              <w:rPr>
                <w:rFonts w:cs="B Zar"/>
                <w:sz w:val="24"/>
                <w:szCs w:val="24"/>
                <w:rtl/>
              </w:rPr>
            </w:pPr>
            <w:r>
              <w:rPr>
                <w:rFonts w:cs="B Zar" w:hint="cs"/>
                <w:sz w:val="24"/>
                <w:szCs w:val="24"/>
                <w:rtl/>
              </w:rPr>
              <w:t>19/01/1405</w:t>
            </w:r>
          </w:p>
        </w:tc>
        <w:tc>
          <w:tcPr>
            <w:tcW w:w="992" w:type="dxa"/>
          </w:tcPr>
          <w:p w14:paraId="3DF41D42" w14:textId="21D3431F" w:rsidR="002246F6" w:rsidRPr="002246F6" w:rsidRDefault="00142656" w:rsidP="00142656">
            <w:pPr>
              <w:jc w:val="center"/>
              <w:rPr>
                <w:rFonts w:cs="B Zar"/>
                <w:sz w:val="24"/>
                <w:szCs w:val="24"/>
                <w:rtl/>
              </w:rPr>
            </w:pPr>
            <w:r>
              <w:rPr>
                <w:rFonts w:cs="B Zar" w:hint="cs"/>
                <w:sz w:val="24"/>
                <w:szCs w:val="24"/>
                <w:rtl/>
              </w:rPr>
              <w:t>14-16</w:t>
            </w:r>
          </w:p>
        </w:tc>
        <w:tc>
          <w:tcPr>
            <w:tcW w:w="2835" w:type="dxa"/>
          </w:tcPr>
          <w:p w14:paraId="59135414" w14:textId="6DEBF95A" w:rsidR="002246F6" w:rsidRPr="002246F6" w:rsidRDefault="00142656" w:rsidP="002246F6">
            <w:pPr>
              <w:jc w:val="center"/>
              <w:rPr>
                <w:rFonts w:cs="B Zar"/>
                <w:sz w:val="24"/>
                <w:szCs w:val="24"/>
                <w:rtl/>
              </w:rPr>
            </w:pPr>
            <w:r>
              <w:rPr>
                <w:rFonts w:cs="B Zar" w:hint="cs"/>
                <w:sz w:val="24"/>
                <w:szCs w:val="24"/>
                <w:rtl/>
              </w:rPr>
              <w:t>سلامت در دوره کودکی شاخص های موثر بر سلامتی و بیماری کودکان</w:t>
            </w:r>
          </w:p>
        </w:tc>
        <w:tc>
          <w:tcPr>
            <w:tcW w:w="993" w:type="dxa"/>
          </w:tcPr>
          <w:p w14:paraId="558D5AB5" w14:textId="1F62F727" w:rsidR="002246F6" w:rsidRPr="002246F6" w:rsidRDefault="00142656" w:rsidP="00142656">
            <w:pPr>
              <w:jc w:val="center"/>
              <w:rPr>
                <w:rFonts w:cs="B Zar"/>
                <w:sz w:val="24"/>
                <w:szCs w:val="24"/>
                <w:rtl/>
              </w:rPr>
            </w:pPr>
            <w:r>
              <w:rPr>
                <w:rFonts w:cs="B Zar" w:hint="cs"/>
                <w:sz w:val="24"/>
                <w:szCs w:val="24"/>
                <w:rtl/>
              </w:rPr>
              <w:t>اکبری</w:t>
            </w:r>
          </w:p>
        </w:tc>
        <w:tc>
          <w:tcPr>
            <w:tcW w:w="2376" w:type="dxa"/>
          </w:tcPr>
          <w:p w14:paraId="2ADDAA9F" w14:textId="5D5BF5D1" w:rsidR="002246F6" w:rsidRPr="002246F6" w:rsidRDefault="00142656" w:rsidP="002246F6">
            <w:pPr>
              <w:jc w:val="center"/>
              <w:rPr>
                <w:rFonts w:cs="B Zar"/>
                <w:sz w:val="24"/>
                <w:szCs w:val="24"/>
                <w:rtl/>
              </w:rPr>
            </w:pPr>
            <w:r>
              <w:rPr>
                <w:rFonts w:cs="B Zar" w:hint="cs"/>
                <w:sz w:val="24"/>
                <w:szCs w:val="24"/>
                <w:rtl/>
              </w:rPr>
              <w:t>مطالعه منابع</w:t>
            </w:r>
          </w:p>
        </w:tc>
      </w:tr>
      <w:tr w:rsidR="00142656" w:rsidRPr="002246F6" w14:paraId="2DA2AD8A" w14:textId="77777777" w:rsidTr="002246F6">
        <w:tc>
          <w:tcPr>
            <w:tcW w:w="770" w:type="dxa"/>
          </w:tcPr>
          <w:p w14:paraId="0A641EA4" w14:textId="77777777" w:rsidR="00142656" w:rsidRPr="002246F6" w:rsidRDefault="00142656" w:rsidP="00142656">
            <w:pPr>
              <w:jc w:val="center"/>
              <w:rPr>
                <w:rFonts w:cs="B Zar"/>
                <w:sz w:val="24"/>
                <w:szCs w:val="24"/>
                <w:rtl/>
              </w:rPr>
            </w:pPr>
            <w:r w:rsidRPr="002246F6">
              <w:rPr>
                <w:rFonts w:cs="B Zar" w:hint="cs"/>
                <w:sz w:val="24"/>
                <w:szCs w:val="24"/>
                <w:rtl/>
              </w:rPr>
              <w:t>2</w:t>
            </w:r>
          </w:p>
        </w:tc>
        <w:tc>
          <w:tcPr>
            <w:tcW w:w="1276" w:type="dxa"/>
          </w:tcPr>
          <w:p w14:paraId="3DF842EF" w14:textId="478DC7DF" w:rsidR="00142656" w:rsidRPr="002246F6" w:rsidRDefault="00142656" w:rsidP="00142656">
            <w:pPr>
              <w:jc w:val="center"/>
              <w:rPr>
                <w:rFonts w:cs="B Zar"/>
                <w:sz w:val="24"/>
                <w:szCs w:val="24"/>
                <w:rtl/>
              </w:rPr>
            </w:pPr>
            <w:r>
              <w:rPr>
                <w:rFonts w:cs="B Zar" w:hint="cs"/>
                <w:sz w:val="24"/>
                <w:szCs w:val="24"/>
                <w:rtl/>
              </w:rPr>
              <w:t>26/01/1405</w:t>
            </w:r>
          </w:p>
        </w:tc>
        <w:tc>
          <w:tcPr>
            <w:tcW w:w="992" w:type="dxa"/>
          </w:tcPr>
          <w:p w14:paraId="782C9DFE" w14:textId="54A7EBA0"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62B60AF0" w14:textId="7A2B1946" w:rsidR="00142656" w:rsidRPr="002246F6" w:rsidRDefault="00142656" w:rsidP="00142656">
            <w:pPr>
              <w:rPr>
                <w:rFonts w:cs="B Zar"/>
                <w:sz w:val="24"/>
                <w:szCs w:val="24"/>
                <w:rtl/>
              </w:rPr>
            </w:pPr>
            <w:r>
              <w:rPr>
                <w:rFonts w:cs="B Zar" w:hint="cs"/>
                <w:sz w:val="24"/>
                <w:szCs w:val="24"/>
                <w:rtl/>
              </w:rPr>
              <w:t>انواع فلسفه های مراقبت</w:t>
            </w:r>
            <w:r w:rsidR="00D73DC7">
              <w:rPr>
                <w:rFonts w:cs="B Zar" w:hint="cs"/>
                <w:sz w:val="24"/>
                <w:szCs w:val="24"/>
                <w:rtl/>
              </w:rPr>
              <w:t>، نقش های پرستاری کودکان</w:t>
            </w:r>
          </w:p>
        </w:tc>
        <w:tc>
          <w:tcPr>
            <w:tcW w:w="993" w:type="dxa"/>
          </w:tcPr>
          <w:p w14:paraId="7CCE8827" w14:textId="5FAA20BC"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1A4A40BF" w14:textId="64FF135F"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78E4E528" w14:textId="77777777" w:rsidTr="002246F6">
        <w:tc>
          <w:tcPr>
            <w:tcW w:w="770" w:type="dxa"/>
          </w:tcPr>
          <w:p w14:paraId="54E84BEB" w14:textId="77777777" w:rsidR="00142656" w:rsidRPr="002246F6" w:rsidRDefault="00142656" w:rsidP="00142656">
            <w:pPr>
              <w:jc w:val="center"/>
              <w:rPr>
                <w:rFonts w:cs="B Zar"/>
                <w:sz w:val="24"/>
                <w:szCs w:val="24"/>
                <w:rtl/>
              </w:rPr>
            </w:pPr>
            <w:r w:rsidRPr="002246F6">
              <w:rPr>
                <w:rFonts w:cs="B Zar" w:hint="cs"/>
                <w:sz w:val="24"/>
                <w:szCs w:val="24"/>
                <w:rtl/>
              </w:rPr>
              <w:t>3</w:t>
            </w:r>
          </w:p>
        </w:tc>
        <w:tc>
          <w:tcPr>
            <w:tcW w:w="1276" w:type="dxa"/>
          </w:tcPr>
          <w:p w14:paraId="6EB54678" w14:textId="76A4EC2A" w:rsidR="00142656" w:rsidRPr="002246F6" w:rsidRDefault="00142656" w:rsidP="00142656">
            <w:pPr>
              <w:jc w:val="center"/>
              <w:rPr>
                <w:rFonts w:cs="B Zar"/>
                <w:sz w:val="24"/>
                <w:szCs w:val="24"/>
                <w:rtl/>
              </w:rPr>
            </w:pPr>
            <w:r>
              <w:rPr>
                <w:rFonts w:cs="B Zar" w:hint="cs"/>
                <w:sz w:val="24"/>
                <w:szCs w:val="24"/>
                <w:rtl/>
              </w:rPr>
              <w:t>02/02/1405</w:t>
            </w:r>
          </w:p>
        </w:tc>
        <w:tc>
          <w:tcPr>
            <w:tcW w:w="992" w:type="dxa"/>
          </w:tcPr>
          <w:p w14:paraId="3B5D4A1A" w14:textId="49072F98"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04F09F7D" w14:textId="4F545D8C" w:rsidR="00142656" w:rsidRPr="002246F6" w:rsidRDefault="00D73DC7" w:rsidP="00142656">
            <w:pPr>
              <w:rPr>
                <w:rFonts w:cs="B Zar"/>
                <w:sz w:val="24"/>
                <w:szCs w:val="24"/>
                <w:rtl/>
              </w:rPr>
            </w:pPr>
            <w:r>
              <w:rPr>
                <w:rFonts w:cs="B Zar" w:hint="cs"/>
                <w:sz w:val="24"/>
                <w:szCs w:val="24"/>
                <w:rtl/>
              </w:rPr>
              <w:t>ارتباط و بازی، قصه گویی و کتاب درمانی</w:t>
            </w:r>
          </w:p>
        </w:tc>
        <w:tc>
          <w:tcPr>
            <w:tcW w:w="993" w:type="dxa"/>
          </w:tcPr>
          <w:p w14:paraId="1E23424C" w14:textId="1CB6A9BC"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49B326D0" w14:textId="28970897"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141688C0" w14:textId="77777777" w:rsidTr="002246F6">
        <w:tc>
          <w:tcPr>
            <w:tcW w:w="770" w:type="dxa"/>
          </w:tcPr>
          <w:p w14:paraId="00382972" w14:textId="77777777" w:rsidR="00142656" w:rsidRPr="002246F6" w:rsidRDefault="00142656" w:rsidP="00142656">
            <w:pPr>
              <w:jc w:val="center"/>
              <w:rPr>
                <w:rFonts w:cs="B Zar"/>
                <w:sz w:val="24"/>
                <w:szCs w:val="24"/>
                <w:rtl/>
              </w:rPr>
            </w:pPr>
            <w:r w:rsidRPr="002246F6">
              <w:rPr>
                <w:rFonts w:cs="B Zar" w:hint="cs"/>
                <w:sz w:val="24"/>
                <w:szCs w:val="24"/>
                <w:rtl/>
              </w:rPr>
              <w:t>4</w:t>
            </w:r>
          </w:p>
        </w:tc>
        <w:tc>
          <w:tcPr>
            <w:tcW w:w="1276" w:type="dxa"/>
          </w:tcPr>
          <w:p w14:paraId="059A9BE9" w14:textId="0D562719" w:rsidR="00142656" w:rsidRPr="002246F6" w:rsidRDefault="00142656" w:rsidP="00142656">
            <w:pPr>
              <w:jc w:val="center"/>
              <w:rPr>
                <w:rFonts w:cs="B Zar"/>
                <w:sz w:val="24"/>
                <w:szCs w:val="24"/>
                <w:rtl/>
              </w:rPr>
            </w:pPr>
            <w:r>
              <w:rPr>
                <w:rFonts w:cs="B Zar" w:hint="cs"/>
                <w:sz w:val="24"/>
                <w:szCs w:val="24"/>
                <w:rtl/>
              </w:rPr>
              <w:t>09/02/1405</w:t>
            </w:r>
          </w:p>
        </w:tc>
        <w:tc>
          <w:tcPr>
            <w:tcW w:w="992" w:type="dxa"/>
          </w:tcPr>
          <w:p w14:paraId="175BF48B" w14:textId="33B9A539"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3DC13181" w14:textId="2275591C" w:rsidR="00142656" w:rsidRPr="002246F6" w:rsidRDefault="00D73DC7" w:rsidP="00142656">
            <w:pPr>
              <w:rPr>
                <w:rFonts w:cs="B Zar"/>
                <w:sz w:val="24"/>
                <w:szCs w:val="24"/>
                <w:rtl/>
              </w:rPr>
            </w:pPr>
            <w:r>
              <w:rPr>
                <w:rFonts w:cs="B Zar" w:hint="cs"/>
                <w:sz w:val="24"/>
                <w:szCs w:val="24"/>
                <w:rtl/>
              </w:rPr>
              <w:t>رشد و تکامل خصوصیات و عوامل</w:t>
            </w:r>
          </w:p>
        </w:tc>
        <w:tc>
          <w:tcPr>
            <w:tcW w:w="993" w:type="dxa"/>
          </w:tcPr>
          <w:p w14:paraId="3794ED94" w14:textId="269A582E"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676B227A" w14:textId="453163F8"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16537B49" w14:textId="77777777" w:rsidTr="002246F6">
        <w:tc>
          <w:tcPr>
            <w:tcW w:w="770" w:type="dxa"/>
          </w:tcPr>
          <w:p w14:paraId="3F88ECD7" w14:textId="77777777" w:rsidR="00142656" w:rsidRPr="002246F6" w:rsidRDefault="00142656" w:rsidP="00142656">
            <w:pPr>
              <w:jc w:val="center"/>
              <w:rPr>
                <w:rFonts w:cs="B Zar"/>
                <w:sz w:val="24"/>
                <w:szCs w:val="24"/>
                <w:rtl/>
              </w:rPr>
            </w:pPr>
            <w:r w:rsidRPr="002246F6">
              <w:rPr>
                <w:rFonts w:cs="B Zar" w:hint="cs"/>
                <w:sz w:val="24"/>
                <w:szCs w:val="24"/>
                <w:rtl/>
              </w:rPr>
              <w:t>5</w:t>
            </w:r>
          </w:p>
        </w:tc>
        <w:tc>
          <w:tcPr>
            <w:tcW w:w="1276" w:type="dxa"/>
          </w:tcPr>
          <w:p w14:paraId="02F2CBB3" w14:textId="3A56079C" w:rsidR="00142656" w:rsidRPr="002246F6" w:rsidRDefault="00142656" w:rsidP="00142656">
            <w:pPr>
              <w:jc w:val="center"/>
              <w:rPr>
                <w:rFonts w:cs="B Zar"/>
                <w:sz w:val="24"/>
                <w:szCs w:val="24"/>
                <w:rtl/>
              </w:rPr>
            </w:pPr>
            <w:r>
              <w:rPr>
                <w:rFonts w:cs="B Zar" w:hint="cs"/>
                <w:sz w:val="24"/>
                <w:szCs w:val="24"/>
                <w:rtl/>
              </w:rPr>
              <w:t>16/02/1405</w:t>
            </w:r>
          </w:p>
        </w:tc>
        <w:tc>
          <w:tcPr>
            <w:tcW w:w="992" w:type="dxa"/>
          </w:tcPr>
          <w:p w14:paraId="377D5277" w14:textId="74044EBA"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5DD1812A" w14:textId="0AECCEAB" w:rsidR="00142656" w:rsidRPr="002246F6" w:rsidRDefault="00D73DC7" w:rsidP="00142656">
            <w:pPr>
              <w:rPr>
                <w:rFonts w:cs="B Zar"/>
                <w:sz w:val="24"/>
                <w:szCs w:val="24"/>
                <w:rtl/>
              </w:rPr>
            </w:pPr>
            <w:r>
              <w:rPr>
                <w:rFonts w:cs="B Zar" w:hint="cs"/>
                <w:sz w:val="24"/>
                <w:szCs w:val="24"/>
                <w:rtl/>
              </w:rPr>
              <w:t>رشد وتکامل و ارتقای سلامت شیرخوار و خانواده و مسائل بهداشتی رایج در این  سن</w:t>
            </w:r>
          </w:p>
        </w:tc>
        <w:tc>
          <w:tcPr>
            <w:tcW w:w="993" w:type="dxa"/>
          </w:tcPr>
          <w:p w14:paraId="4955023F" w14:textId="0A35B01C"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5D440A7E" w14:textId="12D4F624"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7869CBD5" w14:textId="77777777" w:rsidTr="002246F6">
        <w:tc>
          <w:tcPr>
            <w:tcW w:w="770" w:type="dxa"/>
          </w:tcPr>
          <w:p w14:paraId="1BAD6E7F" w14:textId="77777777" w:rsidR="00142656" w:rsidRPr="002246F6" w:rsidRDefault="00142656" w:rsidP="00142656">
            <w:pPr>
              <w:jc w:val="center"/>
              <w:rPr>
                <w:rFonts w:cs="B Zar"/>
                <w:sz w:val="24"/>
                <w:szCs w:val="24"/>
                <w:rtl/>
              </w:rPr>
            </w:pPr>
            <w:r w:rsidRPr="002246F6">
              <w:rPr>
                <w:rFonts w:cs="B Zar" w:hint="cs"/>
                <w:sz w:val="24"/>
                <w:szCs w:val="24"/>
                <w:rtl/>
              </w:rPr>
              <w:t>6</w:t>
            </w:r>
          </w:p>
        </w:tc>
        <w:tc>
          <w:tcPr>
            <w:tcW w:w="1276" w:type="dxa"/>
          </w:tcPr>
          <w:p w14:paraId="6774C2D8" w14:textId="444569F5" w:rsidR="00142656" w:rsidRPr="002246F6" w:rsidRDefault="00142656" w:rsidP="00142656">
            <w:pPr>
              <w:jc w:val="center"/>
              <w:rPr>
                <w:rFonts w:cs="B Zar"/>
                <w:sz w:val="24"/>
                <w:szCs w:val="24"/>
                <w:rtl/>
              </w:rPr>
            </w:pPr>
            <w:r>
              <w:rPr>
                <w:rFonts w:cs="B Zar" w:hint="cs"/>
                <w:sz w:val="24"/>
                <w:szCs w:val="24"/>
                <w:rtl/>
              </w:rPr>
              <w:t>20/02/1405</w:t>
            </w:r>
          </w:p>
        </w:tc>
        <w:tc>
          <w:tcPr>
            <w:tcW w:w="992" w:type="dxa"/>
          </w:tcPr>
          <w:p w14:paraId="0563C7F7" w14:textId="644D194C"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5FFB0CFF" w14:textId="04B60F10" w:rsidR="00142656" w:rsidRPr="002246F6" w:rsidRDefault="00D73DC7" w:rsidP="00D73DC7">
            <w:pPr>
              <w:rPr>
                <w:rFonts w:cs="B Zar"/>
                <w:sz w:val="24"/>
                <w:szCs w:val="24"/>
                <w:rtl/>
              </w:rPr>
            </w:pPr>
            <w:r w:rsidRPr="00D73DC7">
              <w:rPr>
                <w:rFonts w:cs="B Zar" w:hint="cs"/>
                <w:sz w:val="24"/>
                <w:szCs w:val="24"/>
                <w:rtl/>
              </w:rPr>
              <w:t>رشد وتک</w:t>
            </w:r>
            <w:r>
              <w:rPr>
                <w:rFonts w:cs="B Zar" w:hint="cs"/>
                <w:sz w:val="24"/>
                <w:szCs w:val="24"/>
                <w:rtl/>
              </w:rPr>
              <w:t>امل و ارتقای سلامت کودک نوپا</w:t>
            </w:r>
            <w:r w:rsidRPr="00D73DC7">
              <w:rPr>
                <w:rFonts w:cs="B Zar" w:hint="cs"/>
                <w:sz w:val="24"/>
                <w:szCs w:val="24"/>
                <w:rtl/>
              </w:rPr>
              <w:t xml:space="preserve"> و خانواده و مسائل بهداشتی رایج در این  سن</w:t>
            </w:r>
          </w:p>
        </w:tc>
        <w:tc>
          <w:tcPr>
            <w:tcW w:w="993" w:type="dxa"/>
          </w:tcPr>
          <w:p w14:paraId="3D2E6A4E" w14:textId="48B1DC04"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38B0F9BE" w14:textId="0EF37CC7"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056FD572" w14:textId="77777777" w:rsidTr="002246F6">
        <w:tc>
          <w:tcPr>
            <w:tcW w:w="770" w:type="dxa"/>
          </w:tcPr>
          <w:p w14:paraId="0DBD941B" w14:textId="77777777" w:rsidR="00142656" w:rsidRPr="002246F6" w:rsidRDefault="00142656" w:rsidP="00142656">
            <w:pPr>
              <w:jc w:val="center"/>
              <w:rPr>
                <w:rFonts w:cs="B Zar"/>
                <w:sz w:val="24"/>
                <w:szCs w:val="24"/>
                <w:rtl/>
              </w:rPr>
            </w:pPr>
            <w:r w:rsidRPr="002246F6">
              <w:rPr>
                <w:rFonts w:cs="B Zar" w:hint="cs"/>
                <w:sz w:val="24"/>
                <w:szCs w:val="24"/>
                <w:rtl/>
              </w:rPr>
              <w:t>7</w:t>
            </w:r>
          </w:p>
        </w:tc>
        <w:tc>
          <w:tcPr>
            <w:tcW w:w="1276" w:type="dxa"/>
          </w:tcPr>
          <w:p w14:paraId="3CE78EAD" w14:textId="62161470" w:rsidR="00142656" w:rsidRPr="002246F6" w:rsidRDefault="00142656" w:rsidP="00142656">
            <w:pPr>
              <w:jc w:val="center"/>
              <w:rPr>
                <w:rFonts w:cs="B Zar"/>
                <w:sz w:val="24"/>
                <w:szCs w:val="24"/>
                <w:rtl/>
              </w:rPr>
            </w:pPr>
            <w:r>
              <w:rPr>
                <w:rFonts w:cs="B Zar" w:hint="cs"/>
                <w:sz w:val="24"/>
                <w:szCs w:val="24"/>
                <w:rtl/>
              </w:rPr>
              <w:t>23/02/1405</w:t>
            </w:r>
          </w:p>
        </w:tc>
        <w:tc>
          <w:tcPr>
            <w:tcW w:w="992" w:type="dxa"/>
          </w:tcPr>
          <w:p w14:paraId="1A594589" w14:textId="7CD06FD1"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6DCD6592" w14:textId="47B61B66" w:rsidR="00142656" w:rsidRPr="002246F6" w:rsidRDefault="00D73DC7" w:rsidP="00D73DC7">
            <w:pPr>
              <w:rPr>
                <w:rFonts w:cs="B Zar"/>
                <w:sz w:val="24"/>
                <w:szCs w:val="24"/>
                <w:rtl/>
              </w:rPr>
            </w:pPr>
            <w:r w:rsidRPr="00D73DC7">
              <w:rPr>
                <w:rFonts w:cs="B Zar" w:hint="cs"/>
                <w:sz w:val="24"/>
                <w:szCs w:val="24"/>
                <w:rtl/>
              </w:rPr>
              <w:t>رشد وتکامل و ارتقای سلامت کودک</w:t>
            </w:r>
            <w:r>
              <w:rPr>
                <w:rFonts w:cs="B Zar" w:hint="cs"/>
                <w:sz w:val="24"/>
                <w:szCs w:val="24"/>
                <w:rtl/>
              </w:rPr>
              <w:t xml:space="preserve"> خردسال</w:t>
            </w:r>
            <w:r w:rsidRPr="00D73DC7">
              <w:rPr>
                <w:rFonts w:cs="B Zar" w:hint="cs"/>
                <w:sz w:val="24"/>
                <w:szCs w:val="24"/>
                <w:rtl/>
              </w:rPr>
              <w:t xml:space="preserve"> و خانواده و مسائل بهداشتی رایج در این  سن</w:t>
            </w:r>
          </w:p>
        </w:tc>
        <w:tc>
          <w:tcPr>
            <w:tcW w:w="993" w:type="dxa"/>
          </w:tcPr>
          <w:p w14:paraId="7BBE72D8" w14:textId="6A5267FB"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5448BC62" w14:textId="2E068C86"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207A8EAD" w14:textId="77777777" w:rsidTr="002246F6">
        <w:tc>
          <w:tcPr>
            <w:tcW w:w="770" w:type="dxa"/>
          </w:tcPr>
          <w:p w14:paraId="2E5C21B9" w14:textId="77777777" w:rsidR="00142656" w:rsidRPr="002246F6" w:rsidRDefault="00142656" w:rsidP="00142656">
            <w:pPr>
              <w:jc w:val="center"/>
              <w:rPr>
                <w:rFonts w:cs="B Zar"/>
                <w:sz w:val="24"/>
                <w:szCs w:val="24"/>
                <w:rtl/>
              </w:rPr>
            </w:pPr>
            <w:r w:rsidRPr="002246F6">
              <w:rPr>
                <w:rFonts w:cs="B Zar" w:hint="cs"/>
                <w:sz w:val="24"/>
                <w:szCs w:val="24"/>
                <w:rtl/>
              </w:rPr>
              <w:t>8</w:t>
            </w:r>
          </w:p>
        </w:tc>
        <w:tc>
          <w:tcPr>
            <w:tcW w:w="1276" w:type="dxa"/>
          </w:tcPr>
          <w:p w14:paraId="1F868F99" w14:textId="60EB11F9" w:rsidR="00142656" w:rsidRPr="002246F6" w:rsidRDefault="00142656" w:rsidP="00142656">
            <w:pPr>
              <w:jc w:val="center"/>
              <w:rPr>
                <w:rFonts w:cs="B Zar"/>
                <w:sz w:val="24"/>
                <w:szCs w:val="24"/>
                <w:rtl/>
              </w:rPr>
            </w:pPr>
            <w:r>
              <w:rPr>
                <w:rFonts w:cs="B Zar" w:hint="cs"/>
                <w:sz w:val="24"/>
                <w:szCs w:val="24"/>
                <w:rtl/>
              </w:rPr>
              <w:t>26/02/1405</w:t>
            </w:r>
          </w:p>
        </w:tc>
        <w:tc>
          <w:tcPr>
            <w:tcW w:w="992" w:type="dxa"/>
          </w:tcPr>
          <w:p w14:paraId="083FAED0" w14:textId="635EA4C0"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0E2206F5" w14:textId="7AB4B9D4" w:rsidR="00142656" w:rsidRPr="002246F6" w:rsidRDefault="00D73DC7" w:rsidP="00D73DC7">
            <w:pPr>
              <w:rPr>
                <w:rFonts w:cs="B Zar"/>
                <w:sz w:val="24"/>
                <w:szCs w:val="24"/>
                <w:rtl/>
              </w:rPr>
            </w:pPr>
            <w:r w:rsidRPr="00D73DC7">
              <w:rPr>
                <w:rFonts w:cs="B Zar" w:hint="cs"/>
                <w:sz w:val="24"/>
                <w:szCs w:val="24"/>
                <w:rtl/>
              </w:rPr>
              <w:t xml:space="preserve">رشد وتکامل و ارتقای سلامت </w:t>
            </w:r>
            <w:r>
              <w:rPr>
                <w:rFonts w:cs="B Zar" w:hint="cs"/>
                <w:sz w:val="24"/>
                <w:szCs w:val="24"/>
                <w:rtl/>
              </w:rPr>
              <w:t xml:space="preserve"> خردسال </w:t>
            </w:r>
            <w:r w:rsidRPr="00D73DC7">
              <w:rPr>
                <w:rFonts w:cs="B Zar" w:hint="cs"/>
                <w:sz w:val="24"/>
                <w:szCs w:val="24"/>
                <w:rtl/>
              </w:rPr>
              <w:t xml:space="preserve"> و خانواده و مسائل بهداشتی رایج در این  سن</w:t>
            </w:r>
          </w:p>
        </w:tc>
        <w:tc>
          <w:tcPr>
            <w:tcW w:w="993" w:type="dxa"/>
          </w:tcPr>
          <w:p w14:paraId="4A718A9E" w14:textId="766C02EA"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00DFB049" w14:textId="4C49CD4A"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0EFEF60E" w14:textId="77777777" w:rsidTr="002246F6">
        <w:tc>
          <w:tcPr>
            <w:tcW w:w="770" w:type="dxa"/>
          </w:tcPr>
          <w:p w14:paraId="18C0587F" w14:textId="77777777" w:rsidR="00142656" w:rsidRPr="002246F6" w:rsidRDefault="00142656" w:rsidP="00142656">
            <w:pPr>
              <w:jc w:val="center"/>
              <w:rPr>
                <w:rFonts w:cs="B Zar"/>
                <w:sz w:val="24"/>
                <w:szCs w:val="24"/>
                <w:rtl/>
              </w:rPr>
            </w:pPr>
            <w:r w:rsidRPr="002246F6">
              <w:rPr>
                <w:rFonts w:cs="B Zar" w:hint="cs"/>
                <w:sz w:val="24"/>
                <w:szCs w:val="24"/>
                <w:rtl/>
              </w:rPr>
              <w:t>9</w:t>
            </w:r>
          </w:p>
        </w:tc>
        <w:tc>
          <w:tcPr>
            <w:tcW w:w="1276" w:type="dxa"/>
          </w:tcPr>
          <w:p w14:paraId="260FB05B" w14:textId="53553B0F" w:rsidR="00142656" w:rsidRPr="002246F6" w:rsidRDefault="00142656" w:rsidP="00142656">
            <w:pPr>
              <w:jc w:val="center"/>
              <w:rPr>
                <w:rFonts w:cs="B Zar"/>
                <w:sz w:val="24"/>
                <w:szCs w:val="24"/>
                <w:rtl/>
              </w:rPr>
            </w:pPr>
            <w:r>
              <w:rPr>
                <w:rFonts w:cs="B Zar" w:hint="cs"/>
                <w:sz w:val="24"/>
                <w:szCs w:val="24"/>
                <w:rtl/>
              </w:rPr>
              <w:t>30/02/1405</w:t>
            </w:r>
          </w:p>
        </w:tc>
        <w:tc>
          <w:tcPr>
            <w:tcW w:w="992" w:type="dxa"/>
          </w:tcPr>
          <w:p w14:paraId="42ED5555" w14:textId="40E35575"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25EF7DE7" w14:textId="2A57F59B" w:rsidR="00142656" w:rsidRPr="002246F6" w:rsidRDefault="00D73DC7" w:rsidP="00D73DC7">
            <w:pPr>
              <w:rPr>
                <w:rFonts w:cs="B Zar"/>
                <w:sz w:val="24"/>
                <w:szCs w:val="24"/>
                <w:rtl/>
              </w:rPr>
            </w:pPr>
            <w:r w:rsidRPr="00D73DC7">
              <w:rPr>
                <w:rFonts w:cs="B Zar" w:hint="cs"/>
                <w:sz w:val="24"/>
                <w:szCs w:val="24"/>
                <w:rtl/>
              </w:rPr>
              <w:t>رشد وتکامل و ارتقای سلامت کودک</w:t>
            </w:r>
            <w:r>
              <w:rPr>
                <w:rFonts w:cs="B Zar" w:hint="cs"/>
                <w:sz w:val="24"/>
                <w:szCs w:val="24"/>
                <w:rtl/>
              </w:rPr>
              <w:t xml:space="preserve"> سن مدرسه </w:t>
            </w:r>
            <w:r w:rsidRPr="00D73DC7">
              <w:rPr>
                <w:rFonts w:cs="B Zar" w:hint="cs"/>
                <w:sz w:val="24"/>
                <w:szCs w:val="24"/>
                <w:rtl/>
              </w:rPr>
              <w:t>و خانواده و مسائل بهداشتی رایج در این  سن</w:t>
            </w:r>
          </w:p>
        </w:tc>
        <w:tc>
          <w:tcPr>
            <w:tcW w:w="993" w:type="dxa"/>
          </w:tcPr>
          <w:p w14:paraId="6FBDC4CE" w14:textId="28B8B914"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5E341463" w14:textId="46557D34"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72ED0312" w14:textId="77777777" w:rsidTr="002246F6">
        <w:tc>
          <w:tcPr>
            <w:tcW w:w="770" w:type="dxa"/>
          </w:tcPr>
          <w:p w14:paraId="663233A0" w14:textId="77777777" w:rsidR="00142656" w:rsidRPr="002246F6" w:rsidRDefault="00142656" w:rsidP="00142656">
            <w:pPr>
              <w:jc w:val="center"/>
              <w:rPr>
                <w:rFonts w:cs="B Zar"/>
                <w:sz w:val="24"/>
                <w:szCs w:val="24"/>
                <w:rtl/>
              </w:rPr>
            </w:pPr>
            <w:r w:rsidRPr="002246F6">
              <w:rPr>
                <w:rFonts w:cs="B Zar" w:hint="cs"/>
                <w:sz w:val="24"/>
                <w:szCs w:val="24"/>
                <w:rtl/>
              </w:rPr>
              <w:lastRenderedPageBreak/>
              <w:t>10</w:t>
            </w:r>
          </w:p>
        </w:tc>
        <w:tc>
          <w:tcPr>
            <w:tcW w:w="1276" w:type="dxa"/>
          </w:tcPr>
          <w:p w14:paraId="2EF37856" w14:textId="7B8850DE" w:rsidR="00142656" w:rsidRPr="002246F6" w:rsidRDefault="00142656" w:rsidP="00142656">
            <w:pPr>
              <w:jc w:val="center"/>
              <w:rPr>
                <w:rFonts w:cs="B Zar"/>
                <w:sz w:val="24"/>
                <w:szCs w:val="24"/>
                <w:rtl/>
              </w:rPr>
            </w:pPr>
            <w:r>
              <w:rPr>
                <w:rFonts w:cs="B Zar" w:hint="cs"/>
                <w:sz w:val="24"/>
                <w:szCs w:val="24"/>
                <w:rtl/>
              </w:rPr>
              <w:t>03/03/1405</w:t>
            </w:r>
          </w:p>
        </w:tc>
        <w:tc>
          <w:tcPr>
            <w:tcW w:w="992" w:type="dxa"/>
          </w:tcPr>
          <w:p w14:paraId="4D5C54B5" w14:textId="6C523F12"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6A2A78F2" w14:textId="2003CCA0" w:rsidR="00142656" w:rsidRPr="002246F6" w:rsidRDefault="00D73DC7" w:rsidP="00D73DC7">
            <w:pPr>
              <w:rPr>
                <w:rFonts w:cs="B Zar"/>
                <w:sz w:val="24"/>
                <w:szCs w:val="24"/>
                <w:rtl/>
              </w:rPr>
            </w:pPr>
            <w:r w:rsidRPr="00D73DC7">
              <w:rPr>
                <w:rFonts w:cs="B Zar" w:hint="cs"/>
                <w:sz w:val="24"/>
                <w:szCs w:val="24"/>
                <w:rtl/>
              </w:rPr>
              <w:t>رشد وتکامل و ارتقای سلامت کودک</w:t>
            </w:r>
            <w:r>
              <w:rPr>
                <w:rFonts w:cs="B Zar" w:hint="cs"/>
                <w:sz w:val="24"/>
                <w:szCs w:val="24"/>
                <w:rtl/>
              </w:rPr>
              <w:t xml:space="preserve"> سن مدرسه</w:t>
            </w:r>
            <w:r w:rsidRPr="00D73DC7">
              <w:rPr>
                <w:rFonts w:cs="B Zar" w:hint="cs"/>
                <w:sz w:val="24"/>
                <w:szCs w:val="24"/>
                <w:rtl/>
              </w:rPr>
              <w:t xml:space="preserve"> و خانواده و مسائل بهداشتی رایج در این  سن</w:t>
            </w:r>
          </w:p>
        </w:tc>
        <w:tc>
          <w:tcPr>
            <w:tcW w:w="993" w:type="dxa"/>
          </w:tcPr>
          <w:p w14:paraId="7A6EC9E8" w14:textId="51A107A9"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0744BC00" w14:textId="58B10E41"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54F4BA89" w14:textId="77777777" w:rsidTr="002246F6">
        <w:tc>
          <w:tcPr>
            <w:tcW w:w="770" w:type="dxa"/>
          </w:tcPr>
          <w:p w14:paraId="099BB6CA" w14:textId="77777777" w:rsidR="00142656" w:rsidRPr="002246F6" w:rsidRDefault="00142656" w:rsidP="00142656">
            <w:pPr>
              <w:jc w:val="center"/>
              <w:rPr>
                <w:rFonts w:cs="B Zar"/>
                <w:sz w:val="24"/>
                <w:szCs w:val="24"/>
                <w:rtl/>
              </w:rPr>
            </w:pPr>
            <w:r w:rsidRPr="002246F6">
              <w:rPr>
                <w:rFonts w:cs="B Zar" w:hint="cs"/>
                <w:sz w:val="24"/>
                <w:szCs w:val="24"/>
                <w:rtl/>
              </w:rPr>
              <w:t>11</w:t>
            </w:r>
          </w:p>
        </w:tc>
        <w:tc>
          <w:tcPr>
            <w:tcW w:w="1276" w:type="dxa"/>
          </w:tcPr>
          <w:p w14:paraId="35C01091" w14:textId="776B959D" w:rsidR="00142656" w:rsidRPr="002246F6" w:rsidRDefault="00142656" w:rsidP="00142656">
            <w:pPr>
              <w:jc w:val="center"/>
              <w:rPr>
                <w:rFonts w:cs="B Zar"/>
                <w:sz w:val="24"/>
                <w:szCs w:val="24"/>
                <w:rtl/>
              </w:rPr>
            </w:pPr>
            <w:r>
              <w:rPr>
                <w:rFonts w:cs="B Zar" w:hint="cs"/>
                <w:sz w:val="24"/>
                <w:szCs w:val="24"/>
                <w:rtl/>
              </w:rPr>
              <w:t>10/03/1405</w:t>
            </w:r>
          </w:p>
        </w:tc>
        <w:tc>
          <w:tcPr>
            <w:tcW w:w="992" w:type="dxa"/>
          </w:tcPr>
          <w:p w14:paraId="24485276" w14:textId="2A4A8004"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05902CCC" w14:textId="026BD960" w:rsidR="00142656" w:rsidRPr="002246F6" w:rsidRDefault="00D73DC7" w:rsidP="00142656">
            <w:pPr>
              <w:rPr>
                <w:rFonts w:cs="B Zar"/>
                <w:sz w:val="24"/>
                <w:szCs w:val="24"/>
                <w:rtl/>
              </w:rPr>
            </w:pPr>
            <w:r>
              <w:rPr>
                <w:rFonts w:cs="B Zar" w:hint="cs"/>
                <w:sz w:val="24"/>
                <w:szCs w:val="24"/>
                <w:rtl/>
              </w:rPr>
              <w:t>مشکلات و مراحل مختلف سن مدرسه</w:t>
            </w:r>
          </w:p>
        </w:tc>
        <w:tc>
          <w:tcPr>
            <w:tcW w:w="993" w:type="dxa"/>
          </w:tcPr>
          <w:p w14:paraId="07133CDE" w14:textId="29AFBE9B"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0812D151" w14:textId="1B7CAFB4"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265118F8" w14:textId="77777777" w:rsidTr="002246F6">
        <w:tc>
          <w:tcPr>
            <w:tcW w:w="770" w:type="dxa"/>
          </w:tcPr>
          <w:p w14:paraId="4BA4F6C1" w14:textId="77777777" w:rsidR="00142656" w:rsidRPr="002246F6" w:rsidRDefault="00142656" w:rsidP="00142656">
            <w:pPr>
              <w:jc w:val="center"/>
              <w:rPr>
                <w:rFonts w:cs="B Zar"/>
                <w:sz w:val="24"/>
                <w:szCs w:val="24"/>
                <w:rtl/>
              </w:rPr>
            </w:pPr>
            <w:r w:rsidRPr="002246F6">
              <w:rPr>
                <w:rFonts w:cs="B Zar" w:hint="cs"/>
                <w:sz w:val="24"/>
                <w:szCs w:val="24"/>
                <w:rtl/>
              </w:rPr>
              <w:t>12</w:t>
            </w:r>
          </w:p>
        </w:tc>
        <w:tc>
          <w:tcPr>
            <w:tcW w:w="1276" w:type="dxa"/>
          </w:tcPr>
          <w:p w14:paraId="129B33EA" w14:textId="5266875B" w:rsidR="00142656" w:rsidRPr="002246F6" w:rsidRDefault="00142656" w:rsidP="00142656">
            <w:pPr>
              <w:jc w:val="center"/>
              <w:rPr>
                <w:rFonts w:cs="B Zar"/>
                <w:sz w:val="24"/>
                <w:szCs w:val="24"/>
                <w:rtl/>
              </w:rPr>
            </w:pPr>
            <w:r>
              <w:rPr>
                <w:rFonts w:cs="B Zar" w:hint="cs"/>
                <w:sz w:val="24"/>
                <w:szCs w:val="24"/>
                <w:rtl/>
              </w:rPr>
              <w:t>13/03/1405</w:t>
            </w:r>
          </w:p>
        </w:tc>
        <w:tc>
          <w:tcPr>
            <w:tcW w:w="992" w:type="dxa"/>
          </w:tcPr>
          <w:p w14:paraId="67235DC4" w14:textId="071DD147"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52D1062A" w14:textId="77B859EF" w:rsidR="00142656" w:rsidRPr="002246F6" w:rsidRDefault="00D73DC7" w:rsidP="00D73DC7">
            <w:pPr>
              <w:rPr>
                <w:rFonts w:cs="B Zar"/>
                <w:sz w:val="24"/>
                <w:szCs w:val="24"/>
                <w:rtl/>
              </w:rPr>
            </w:pPr>
            <w:r w:rsidRPr="00D73DC7">
              <w:rPr>
                <w:rFonts w:cs="B Zar" w:hint="cs"/>
                <w:sz w:val="24"/>
                <w:szCs w:val="24"/>
                <w:rtl/>
              </w:rPr>
              <w:t xml:space="preserve">رشد وتکامل و ارتقای سلامت </w:t>
            </w:r>
            <w:r>
              <w:rPr>
                <w:rFonts w:cs="B Zar" w:hint="cs"/>
                <w:sz w:val="24"/>
                <w:szCs w:val="24"/>
                <w:rtl/>
              </w:rPr>
              <w:t>نوجوانان</w:t>
            </w:r>
            <w:r w:rsidRPr="00D73DC7">
              <w:rPr>
                <w:rFonts w:cs="B Zar" w:hint="cs"/>
                <w:sz w:val="24"/>
                <w:szCs w:val="24"/>
                <w:rtl/>
              </w:rPr>
              <w:t xml:space="preserve"> و خانواده و مسائل بهداشتی رایج در این  سن</w:t>
            </w:r>
          </w:p>
        </w:tc>
        <w:tc>
          <w:tcPr>
            <w:tcW w:w="993" w:type="dxa"/>
          </w:tcPr>
          <w:p w14:paraId="37E64A8E" w14:textId="562FFC7A"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18C70680" w14:textId="196D48EF"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38DDB1B0" w14:textId="77777777" w:rsidTr="002246F6">
        <w:tc>
          <w:tcPr>
            <w:tcW w:w="770" w:type="dxa"/>
          </w:tcPr>
          <w:p w14:paraId="1037ABFA" w14:textId="77777777" w:rsidR="00142656" w:rsidRPr="002246F6" w:rsidRDefault="00142656" w:rsidP="00142656">
            <w:pPr>
              <w:jc w:val="center"/>
              <w:rPr>
                <w:rFonts w:cs="B Zar"/>
                <w:sz w:val="24"/>
                <w:szCs w:val="24"/>
                <w:rtl/>
              </w:rPr>
            </w:pPr>
            <w:r w:rsidRPr="002246F6">
              <w:rPr>
                <w:rFonts w:cs="B Zar" w:hint="cs"/>
                <w:sz w:val="24"/>
                <w:szCs w:val="24"/>
                <w:rtl/>
              </w:rPr>
              <w:t>13</w:t>
            </w:r>
          </w:p>
        </w:tc>
        <w:tc>
          <w:tcPr>
            <w:tcW w:w="1276" w:type="dxa"/>
          </w:tcPr>
          <w:p w14:paraId="42CD4D0B" w14:textId="66004215" w:rsidR="00142656" w:rsidRPr="002246F6" w:rsidRDefault="00142656" w:rsidP="00142656">
            <w:pPr>
              <w:jc w:val="center"/>
              <w:rPr>
                <w:rFonts w:cs="B Zar"/>
                <w:sz w:val="24"/>
                <w:szCs w:val="24"/>
                <w:rtl/>
              </w:rPr>
            </w:pPr>
            <w:r>
              <w:rPr>
                <w:rFonts w:cs="B Zar" w:hint="cs"/>
                <w:sz w:val="24"/>
                <w:szCs w:val="24"/>
                <w:rtl/>
              </w:rPr>
              <w:t>17/03/1405</w:t>
            </w:r>
          </w:p>
        </w:tc>
        <w:tc>
          <w:tcPr>
            <w:tcW w:w="992" w:type="dxa"/>
          </w:tcPr>
          <w:p w14:paraId="591173D0" w14:textId="1DF250A2"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0D94E415" w14:textId="3B8BE6E0" w:rsidR="00142656" w:rsidRPr="002246F6" w:rsidRDefault="00D73DC7" w:rsidP="00142656">
            <w:pPr>
              <w:rPr>
                <w:rFonts w:cs="B Zar"/>
                <w:sz w:val="24"/>
                <w:szCs w:val="24"/>
                <w:rtl/>
              </w:rPr>
            </w:pPr>
            <w:r>
              <w:rPr>
                <w:rFonts w:cs="B Zar" w:hint="cs"/>
                <w:sz w:val="24"/>
                <w:szCs w:val="24"/>
                <w:rtl/>
              </w:rPr>
              <w:t>ارائه تکالیف</w:t>
            </w:r>
          </w:p>
        </w:tc>
        <w:tc>
          <w:tcPr>
            <w:tcW w:w="993" w:type="dxa"/>
          </w:tcPr>
          <w:p w14:paraId="23FEB43A" w14:textId="09F5A8B1"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7D54CA31" w14:textId="1093C9AD"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0E3AC407" w14:textId="77777777" w:rsidTr="002246F6">
        <w:tc>
          <w:tcPr>
            <w:tcW w:w="770" w:type="dxa"/>
          </w:tcPr>
          <w:p w14:paraId="2BF67864" w14:textId="77777777" w:rsidR="00142656" w:rsidRPr="002246F6" w:rsidRDefault="00142656" w:rsidP="00142656">
            <w:pPr>
              <w:jc w:val="center"/>
              <w:rPr>
                <w:rFonts w:cs="B Zar"/>
                <w:sz w:val="24"/>
                <w:szCs w:val="24"/>
                <w:rtl/>
              </w:rPr>
            </w:pPr>
            <w:r w:rsidRPr="002246F6">
              <w:rPr>
                <w:rFonts w:cs="B Zar" w:hint="cs"/>
                <w:sz w:val="24"/>
                <w:szCs w:val="24"/>
                <w:rtl/>
              </w:rPr>
              <w:t>14</w:t>
            </w:r>
          </w:p>
        </w:tc>
        <w:tc>
          <w:tcPr>
            <w:tcW w:w="1276" w:type="dxa"/>
          </w:tcPr>
          <w:p w14:paraId="29756ACC" w14:textId="3076BF5B" w:rsidR="00142656" w:rsidRPr="002246F6" w:rsidRDefault="00142656" w:rsidP="00142656">
            <w:pPr>
              <w:jc w:val="center"/>
              <w:rPr>
                <w:rFonts w:cs="B Zar"/>
                <w:sz w:val="24"/>
                <w:szCs w:val="24"/>
                <w:rtl/>
              </w:rPr>
            </w:pPr>
            <w:r>
              <w:rPr>
                <w:rFonts w:cs="B Zar" w:hint="cs"/>
                <w:sz w:val="24"/>
                <w:szCs w:val="24"/>
                <w:rtl/>
              </w:rPr>
              <w:t>20/03/1405</w:t>
            </w:r>
          </w:p>
        </w:tc>
        <w:tc>
          <w:tcPr>
            <w:tcW w:w="992" w:type="dxa"/>
          </w:tcPr>
          <w:p w14:paraId="188EDF1E" w14:textId="740C2766"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3C122E8E" w14:textId="78002779" w:rsidR="00142656" w:rsidRPr="002246F6" w:rsidRDefault="00D73DC7" w:rsidP="00142656">
            <w:pPr>
              <w:rPr>
                <w:rFonts w:cs="B Zar"/>
                <w:sz w:val="24"/>
                <w:szCs w:val="24"/>
                <w:rtl/>
              </w:rPr>
            </w:pPr>
            <w:r>
              <w:rPr>
                <w:rFonts w:cs="B Zar" w:hint="cs"/>
                <w:sz w:val="24"/>
                <w:szCs w:val="24"/>
                <w:rtl/>
              </w:rPr>
              <w:t>ارائه تکالیف</w:t>
            </w:r>
          </w:p>
        </w:tc>
        <w:tc>
          <w:tcPr>
            <w:tcW w:w="993" w:type="dxa"/>
          </w:tcPr>
          <w:p w14:paraId="2090E151" w14:textId="30555602"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7120B132" w14:textId="10ACA4F4" w:rsidR="00142656" w:rsidRPr="002246F6" w:rsidRDefault="00142656" w:rsidP="00142656">
            <w:pPr>
              <w:jc w:val="center"/>
              <w:rPr>
                <w:rFonts w:cs="B Zar"/>
                <w:sz w:val="24"/>
                <w:szCs w:val="24"/>
                <w:rtl/>
              </w:rPr>
            </w:pPr>
            <w:r>
              <w:rPr>
                <w:rFonts w:cs="B Zar" w:hint="cs"/>
                <w:sz w:val="24"/>
                <w:szCs w:val="24"/>
                <w:rtl/>
              </w:rPr>
              <w:t>مطالعه منابع</w:t>
            </w:r>
          </w:p>
        </w:tc>
      </w:tr>
      <w:tr w:rsidR="00142656" w:rsidRPr="002246F6" w14:paraId="25996BCF" w14:textId="77777777" w:rsidTr="002246F6">
        <w:tc>
          <w:tcPr>
            <w:tcW w:w="770" w:type="dxa"/>
          </w:tcPr>
          <w:p w14:paraId="7F7EF391" w14:textId="77777777" w:rsidR="00142656" w:rsidRPr="002246F6" w:rsidRDefault="00142656" w:rsidP="00142656">
            <w:pPr>
              <w:jc w:val="center"/>
              <w:rPr>
                <w:rFonts w:cs="B Zar"/>
                <w:sz w:val="24"/>
                <w:szCs w:val="24"/>
                <w:rtl/>
              </w:rPr>
            </w:pPr>
            <w:r w:rsidRPr="002246F6">
              <w:rPr>
                <w:rFonts w:cs="B Zar" w:hint="cs"/>
                <w:sz w:val="24"/>
                <w:szCs w:val="24"/>
                <w:rtl/>
              </w:rPr>
              <w:t>15</w:t>
            </w:r>
          </w:p>
        </w:tc>
        <w:tc>
          <w:tcPr>
            <w:tcW w:w="1276" w:type="dxa"/>
          </w:tcPr>
          <w:p w14:paraId="4452F644" w14:textId="640A6A1C" w:rsidR="00142656" w:rsidRPr="002246F6" w:rsidRDefault="00142656" w:rsidP="00142656">
            <w:pPr>
              <w:jc w:val="center"/>
              <w:rPr>
                <w:rFonts w:cs="B Zar"/>
                <w:sz w:val="24"/>
                <w:szCs w:val="24"/>
                <w:rtl/>
              </w:rPr>
            </w:pPr>
            <w:r>
              <w:rPr>
                <w:rFonts w:cs="B Zar" w:hint="cs"/>
                <w:sz w:val="24"/>
                <w:szCs w:val="24"/>
                <w:rtl/>
              </w:rPr>
              <w:t>24/03/1405</w:t>
            </w:r>
          </w:p>
        </w:tc>
        <w:tc>
          <w:tcPr>
            <w:tcW w:w="992" w:type="dxa"/>
          </w:tcPr>
          <w:p w14:paraId="3DBE5A75" w14:textId="11505803" w:rsidR="00142656" w:rsidRPr="002246F6" w:rsidRDefault="00142656" w:rsidP="00142656">
            <w:pPr>
              <w:jc w:val="center"/>
              <w:rPr>
                <w:rFonts w:cs="B Zar"/>
                <w:sz w:val="24"/>
                <w:szCs w:val="24"/>
                <w:rtl/>
              </w:rPr>
            </w:pPr>
            <w:r>
              <w:rPr>
                <w:rFonts w:cs="B Zar" w:hint="cs"/>
                <w:sz w:val="24"/>
                <w:szCs w:val="24"/>
                <w:rtl/>
              </w:rPr>
              <w:t>14-16</w:t>
            </w:r>
          </w:p>
        </w:tc>
        <w:tc>
          <w:tcPr>
            <w:tcW w:w="2835" w:type="dxa"/>
          </w:tcPr>
          <w:p w14:paraId="4AA1067B" w14:textId="5E3B8AAB" w:rsidR="00142656" w:rsidRPr="002246F6" w:rsidRDefault="00D73DC7" w:rsidP="00142656">
            <w:pPr>
              <w:rPr>
                <w:rFonts w:cs="B Zar"/>
                <w:sz w:val="24"/>
                <w:szCs w:val="24"/>
                <w:rtl/>
              </w:rPr>
            </w:pPr>
            <w:r>
              <w:rPr>
                <w:rFonts w:cs="B Zar" w:hint="cs"/>
                <w:sz w:val="24"/>
                <w:szCs w:val="24"/>
                <w:rtl/>
              </w:rPr>
              <w:t>ارائه تکالیف</w:t>
            </w:r>
          </w:p>
        </w:tc>
        <w:tc>
          <w:tcPr>
            <w:tcW w:w="993" w:type="dxa"/>
          </w:tcPr>
          <w:p w14:paraId="1E827D91" w14:textId="54D15E0C" w:rsidR="00142656" w:rsidRPr="002246F6" w:rsidRDefault="00142656" w:rsidP="00142656">
            <w:pPr>
              <w:jc w:val="center"/>
              <w:rPr>
                <w:rFonts w:cs="B Zar"/>
                <w:sz w:val="24"/>
                <w:szCs w:val="24"/>
                <w:rtl/>
              </w:rPr>
            </w:pPr>
            <w:r>
              <w:rPr>
                <w:rFonts w:cs="B Zar" w:hint="cs"/>
                <w:sz w:val="24"/>
                <w:szCs w:val="24"/>
                <w:rtl/>
              </w:rPr>
              <w:t>اکبری</w:t>
            </w:r>
          </w:p>
        </w:tc>
        <w:tc>
          <w:tcPr>
            <w:tcW w:w="2376" w:type="dxa"/>
          </w:tcPr>
          <w:p w14:paraId="0F17F833" w14:textId="4A40D378" w:rsidR="00142656" w:rsidRPr="002246F6" w:rsidRDefault="00142656" w:rsidP="00142656">
            <w:pPr>
              <w:jc w:val="center"/>
              <w:rPr>
                <w:rFonts w:cs="B Zar"/>
                <w:sz w:val="24"/>
                <w:szCs w:val="24"/>
                <w:rtl/>
              </w:rPr>
            </w:pPr>
            <w:r>
              <w:rPr>
                <w:rFonts w:cs="B Zar" w:hint="cs"/>
                <w:sz w:val="24"/>
                <w:szCs w:val="24"/>
                <w:rtl/>
              </w:rPr>
              <w:t>مطالعه منابع</w:t>
            </w:r>
          </w:p>
        </w:tc>
      </w:tr>
      <w:tr w:rsidR="002246F6" w:rsidRPr="002246F6" w14:paraId="0728D8CC" w14:textId="77777777" w:rsidTr="002246F6">
        <w:tc>
          <w:tcPr>
            <w:tcW w:w="770" w:type="dxa"/>
          </w:tcPr>
          <w:p w14:paraId="09C9AF48" w14:textId="77777777" w:rsidR="002246F6" w:rsidRPr="002246F6" w:rsidRDefault="002246F6" w:rsidP="002246F6">
            <w:pPr>
              <w:jc w:val="center"/>
              <w:rPr>
                <w:rFonts w:cs="B Zar"/>
                <w:sz w:val="24"/>
                <w:szCs w:val="24"/>
                <w:rtl/>
              </w:rPr>
            </w:pPr>
            <w:r>
              <w:rPr>
                <w:rFonts w:cs="B Zar" w:hint="cs"/>
                <w:sz w:val="24"/>
                <w:szCs w:val="24"/>
                <w:rtl/>
              </w:rPr>
              <w:t>16</w:t>
            </w:r>
          </w:p>
        </w:tc>
        <w:tc>
          <w:tcPr>
            <w:tcW w:w="1276" w:type="dxa"/>
          </w:tcPr>
          <w:p w14:paraId="195610C9" w14:textId="77777777" w:rsidR="002246F6" w:rsidRPr="002246F6" w:rsidRDefault="002246F6">
            <w:pPr>
              <w:rPr>
                <w:rFonts w:cs="B Zar"/>
                <w:sz w:val="24"/>
                <w:szCs w:val="24"/>
                <w:rtl/>
              </w:rPr>
            </w:pPr>
          </w:p>
        </w:tc>
        <w:tc>
          <w:tcPr>
            <w:tcW w:w="992" w:type="dxa"/>
          </w:tcPr>
          <w:p w14:paraId="15CEA845" w14:textId="77777777" w:rsidR="002246F6" w:rsidRPr="002246F6" w:rsidRDefault="002246F6">
            <w:pPr>
              <w:rPr>
                <w:rFonts w:cs="B Zar"/>
                <w:sz w:val="24"/>
                <w:szCs w:val="24"/>
                <w:rtl/>
              </w:rPr>
            </w:pPr>
          </w:p>
        </w:tc>
        <w:tc>
          <w:tcPr>
            <w:tcW w:w="2835" w:type="dxa"/>
          </w:tcPr>
          <w:p w14:paraId="341A09DA" w14:textId="77777777" w:rsidR="002246F6" w:rsidRPr="002246F6" w:rsidRDefault="002246F6">
            <w:pPr>
              <w:rPr>
                <w:rFonts w:cs="B Zar"/>
                <w:sz w:val="24"/>
                <w:szCs w:val="24"/>
                <w:rtl/>
              </w:rPr>
            </w:pPr>
          </w:p>
        </w:tc>
        <w:tc>
          <w:tcPr>
            <w:tcW w:w="993" w:type="dxa"/>
          </w:tcPr>
          <w:p w14:paraId="65F8BF2B" w14:textId="77777777" w:rsidR="002246F6" w:rsidRPr="002246F6" w:rsidRDefault="002246F6" w:rsidP="00142656">
            <w:pPr>
              <w:jc w:val="center"/>
              <w:rPr>
                <w:rFonts w:cs="B Zar"/>
                <w:sz w:val="24"/>
                <w:szCs w:val="24"/>
                <w:rtl/>
              </w:rPr>
            </w:pPr>
          </w:p>
        </w:tc>
        <w:tc>
          <w:tcPr>
            <w:tcW w:w="2376" w:type="dxa"/>
          </w:tcPr>
          <w:p w14:paraId="12CABFB2" w14:textId="77777777" w:rsidR="002246F6" w:rsidRPr="002246F6" w:rsidRDefault="002246F6">
            <w:pPr>
              <w:rPr>
                <w:rFonts w:cs="B Zar"/>
                <w:sz w:val="24"/>
                <w:szCs w:val="24"/>
                <w:rtl/>
              </w:rPr>
            </w:pPr>
          </w:p>
        </w:tc>
      </w:tr>
      <w:tr w:rsidR="002246F6" w:rsidRPr="002246F6" w14:paraId="1732824A" w14:textId="77777777" w:rsidTr="002246F6">
        <w:tc>
          <w:tcPr>
            <w:tcW w:w="770" w:type="dxa"/>
          </w:tcPr>
          <w:p w14:paraId="4511C860" w14:textId="77777777" w:rsidR="002246F6" w:rsidRPr="002246F6" w:rsidRDefault="002246F6" w:rsidP="002246F6">
            <w:pPr>
              <w:jc w:val="center"/>
              <w:rPr>
                <w:rFonts w:cs="B Zar"/>
                <w:sz w:val="24"/>
                <w:szCs w:val="24"/>
                <w:rtl/>
              </w:rPr>
            </w:pPr>
            <w:r w:rsidRPr="002246F6">
              <w:rPr>
                <w:rFonts w:cs="B Zar" w:hint="cs"/>
                <w:sz w:val="24"/>
                <w:szCs w:val="24"/>
                <w:rtl/>
              </w:rPr>
              <w:t>17</w:t>
            </w:r>
          </w:p>
        </w:tc>
        <w:tc>
          <w:tcPr>
            <w:tcW w:w="1276" w:type="dxa"/>
          </w:tcPr>
          <w:p w14:paraId="5640E28A" w14:textId="77777777" w:rsidR="002246F6" w:rsidRPr="002246F6" w:rsidRDefault="002246F6">
            <w:pPr>
              <w:rPr>
                <w:rFonts w:cs="B Zar"/>
                <w:sz w:val="24"/>
                <w:szCs w:val="24"/>
                <w:rtl/>
              </w:rPr>
            </w:pPr>
          </w:p>
        </w:tc>
        <w:tc>
          <w:tcPr>
            <w:tcW w:w="992" w:type="dxa"/>
          </w:tcPr>
          <w:p w14:paraId="123FB5E8" w14:textId="77777777" w:rsidR="002246F6" w:rsidRPr="002246F6" w:rsidRDefault="002246F6">
            <w:pPr>
              <w:rPr>
                <w:rFonts w:cs="B Zar"/>
                <w:sz w:val="24"/>
                <w:szCs w:val="24"/>
                <w:rtl/>
              </w:rPr>
            </w:pPr>
          </w:p>
        </w:tc>
        <w:tc>
          <w:tcPr>
            <w:tcW w:w="2835" w:type="dxa"/>
          </w:tcPr>
          <w:p w14:paraId="31323CBB" w14:textId="77777777" w:rsidR="002246F6" w:rsidRPr="002246F6" w:rsidRDefault="002246F6">
            <w:pPr>
              <w:rPr>
                <w:rFonts w:cs="B Zar"/>
                <w:sz w:val="24"/>
                <w:szCs w:val="24"/>
                <w:rtl/>
              </w:rPr>
            </w:pPr>
          </w:p>
        </w:tc>
        <w:tc>
          <w:tcPr>
            <w:tcW w:w="993" w:type="dxa"/>
          </w:tcPr>
          <w:p w14:paraId="6F50954B" w14:textId="77777777" w:rsidR="002246F6" w:rsidRPr="002246F6" w:rsidRDefault="002246F6">
            <w:pPr>
              <w:rPr>
                <w:rFonts w:cs="B Zar"/>
                <w:sz w:val="24"/>
                <w:szCs w:val="24"/>
                <w:rtl/>
              </w:rPr>
            </w:pPr>
          </w:p>
        </w:tc>
        <w:tc>
          <w:tcPr>
            <w:tcW w:w="2376" w:type="dxa"/>
          </w:tcPr>
          <w:p w14:paraId="017C4367" w14:textId="77777777" w:rsidR="002246F6" w:rsidRPr="002246F6" w:rsidRDefault="002246F6">
            <w:pPr>
              <w:rPr>
                <w:rFonts w:cs="B Zar"/>
                <w:sz w:val="24"/>
                <w:szCs w:val="24"/>
                <w:rtl/>
              </w:rPr>
            </w:pPr>
          </w:p>
        </w:tc>
      </w:tr>
    </w:tbl>
    <w:p w14:paraId="07BD0962" w14:textId="77777777" w:rsidR="000D74C1" w:rsidRPr="002246F6" w:rsidRDefault="000D74C1">
      <w:pPr>
        <w:rPr>
          <w:rFonts w:cs="B Zar"/>
          <w:sz w:val="24"/>
          <w:szCs w:val="24"/>
        </w:rPr>
      </w:pPr>
    </w:p>
    <w:sectPr w:rsidR="000D74C1" w:rsidRPr="002246F6" w:rsidSect="00D73DC7">
      <w:footerReference w:type="default" r:id="rId9"/>
      <w:pgSz w:w="11906" w:h="16838"/>
      <w:pgMar w:top="1440" w:right="1440" w:bottom="993" w:left="1440" w:header="708" w:footer="708"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E5828" w14:textId="77777777" w:rsidR="009E2EAB" w:rsidRDefault="009E2EAB" w:rsidP="000D74C1">
      <w:pPr>
        <w:pStyle w:val="ListParagraph"/>
        <w:spacing w:after="0" w:line="240" w:lineRule="auto"/>
      </w:pPr>
      <w:r>
        <w:separator/>
      </w:r>
    </w:p>
  </w:endnote>
  <w:endnote w:type="continuationSeparator" w:id="0">
    <w:p w14:paraId="079A557C" w14:textId="77777777" w:rsidR="009E2EAB" w:rsidRDefault="009E2EAB"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63433849"/>
      <w:docPartObj>
        <w:docPartGallery w:val="Page Numbers (Bottom of Page)"/>
        <w:docPartUnique/>
      </w:docPartObj>
    </w:sdtPr>
    <w:sdtEndPr>
      <w:rPr>
        <w:noProof/>
      </w:rPr>
    </w:sdtEndPr>
    <w:sdtContent>
      <w:p w14:paraId="459A345D" w14:textId="3E2BED49" w:rsidR="005342F4" w:rsidRDefault="005342F4">
        <w:pPr>
          <w:pStyle w:val="Footer"/>
          <w:jc w:val="center"/>
        </w:pPr>
        <w:r>
          <w:fldChar w:fldCharType="begin"/>
        </w:r>
        <w:r>
          <w:instrText xml:space="preserve"> PAGE   \* MERGEFORMAT </w:instrText>
        </w:r>
        <w:r>
          <w:fldChar w:fldCharType="separate"/>
        </w:r>
        <w:r w:rsidR="00AC26CE">
          <w:rPr>
            <w:noProof/>
            <w:rtl/>
          </w:rPr>
          <w:t>4</w:t>
        </w:r>
        <w:r>
          <w:rPr>
            <w:noProof/>
          </w:rPr>
          <w:fldChar w:fldCharType="end"/>
        </w:r>
      </w:p>
    </w:sdtContent>
  </w:sdt>
  <w:p w14:paraId="7CFA90EA" w14:textId="77777777" w:rsidR="005342F4" w:rsidRDefault="00534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0A7B2" w14:textId="77777777" w:rsidR="009E2EAB" w:rsidRDefault="009E2EAB" w:rsidP="000D74C1">
      <w:pPr>
        <w:pStyle w:val="ListParagraph"/>
        <w:spacing w:after="0" w:line="240" w:lineRule="auto"/>
      </w:pPr>
      <w:r>
        <w:separator/>
      </w:r>
    </w:p>
  </w:footnote>
  <w:footnote w:type="continuationSeparator" w:id="0">
    <w:p w14:paraId="44C01CDD" w14:textId="77777777" w:rsidR="009E2EAB" w:rsidRDefault="009E2EAB"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B775C"/>
    <w:rsid w:val="000C5525"/>
    <w:rsid w:val="000D74C1"/>
    <w:rsid w:val="00100364"/>
    <w:rsid w:val="00103723"/>
    <w:rsid w:val="00142656"/>
    <w:rsid w:val="00175799"/>
    <w:rsid w:val="001B64AA"/>
    <w:rsid w:val="001D25DF"/>
    <w:rsid w:val="001F7801"/>
    <w:rsid w:val="002246F6"/>
    <w:rsid w:val="002C201A"/>
    <w:rsid w:val="00317AD8"/>
    <w:rsid w:val="00367274"/>
    <w:rsid w:val="003E5CDA"/>
    <w:rsid w:val="00475427"/>
    <w:rsid w:val="00487416"/>
    <w:rsid w:val="00513D93"/>
    <w:rsid w:val="005342F4"/>
    <w:rsid w:val="005D3797"/>
    <w:rsid w:val="005F1D8F"/>
    <w:rsid w:val="006747B0"/>
    <w:rsid w:val="00685297"/>
    <w:rsid w:val="006A2E58"/>
    <w:rsid w:val="00726F46"/>
    <w:rsid w:val="007415AF"/>
    <w:rsid w:val="007B48FF"/>
    <w:rsid w:val="007C49DD"/>
    <w:rsid w:val="007D32C8"/>
    <w:rsid w:val="00855AED"/>
    <w:rsid w:val="00891F17"/>
    <w:rsid w:val="008B620D"/>
    <w:rsid w:val="00903365"/>
    <w:rsid w:val="00986CAA"/>
    <w:rsid w:val="009B700C"/>
    <w:rsid w:val="009D2FBD"/>
    <w:rsid w:val="009E2EAB"/>
    <w:rsid w:val="009F5809"/>
    <w:rsid w:val="00A014BA"/>
    <w:rsid w:val="00AC26CE"/>
    <w:rsid w:val="00B36855"/>
    <w:rsid w:val="00B77281"/>
    <w:rsid w:val="00CB36A0"/>
    <w:rsid w:val="00D20A87"/>
    <w:rsid w:val="00D73DC7"/>
    <w:rsid w:val="00DB487E"/>
    <w:rsid w:val="00DF2B78"/>
    <w:rsid w:val="00E453C8"/>
    <w:rsid w:val="00E513B8"/>
    <w:rsid w:val="00F55445"/>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B11EE-B2F3-4B89-8A6B-8503E52B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2026-04-26T05:08:00Z</dcterms:created>
  <dcterms:modified xsi:type="dcterms:W3CDTF">2026-04-26T05:08:00Z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68544cf6cf6aad3caf31a2429da5a323a2a80e78fbb3b4b14109f97f4cbe0f32</vt:lpwstr>
  </property>
</Properties>
</file>